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658D" w14:textId="2144C4F4" w:rsidR="001703CB" w:rsidRPr="001703CB" w:rsidRDefault="001703CB" w:rsidP="003C7503">
      <w:pPr>
        <w:rPr>
          <w:rFonts w:ascii="Trebuchet MS" w:hAnsi="Trebuchet MS"/>
          <w:b/>
          <w:bCs/>
          <w:sz w:val="36"/>
          <w:szCs w:val="36"/>
        </w:rPr>
      </w:pPr>
      <w:r w:rsidRPr="001703CB">
        <w:rPr>
          <w:rFonts w:ascii="Trebuchet MS" w:hAnsi="Trebuchet MS"/>
          <w:b/>
          <w:bCs/>
          <w:sz w:val="36"/>
          <w:szCs w:val="36"/>
        </w:rPr>
        <w:t>Gabriella Fioravanti</w:t>
      </w:r>
    </w:p>
    <w:p w14:paraId="23EB6E22" w14:textId="3C44FB39" w:rsidR="00164985" w:rsidRDefault="00496050" w:rsidP="003C750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Visiting Research Instructor</w:t>
      </w:r>
      <w:r w:rsidR="00391CCB">
        <w:rPr>
          <w:rFonts w:ascii="Trebuchet MS" w:hAnsi="Trebuchet MS"/>
          <w:sz w:val="24"/>
          <w:szCs w:val="24"/>
        </w:rPr>
        <w:t xml:space="preserve"> </w:t>
      </w:r>
      <w:r w:rsidR="001703CB">
        <w:rPr>
          <w:rFonts w:ascii="Trebuchet MS" w:hAnsi="Trebuchet MS"/>
          <w:sz w:val="24"/>
          <w:szCs w:val="24"/>
        </w:rPr>
        <w:t>|</w:t>
      </w:r>
      <w:r w:rsidR="00391CCB">
        <w:rPr>
          <w:rFonts w:ascii="Trebuchet MS" w:hAnsi="Trebuchet MS"/>
          <w:sz w:val="24"/>
          <w:szCs w:val="24"/>
        </w:rPr>
        <w:t xml:space="preserve"> </w:t>
      </w:r>
      <w:r w:rsidR="001703CB">
        <w:rPr>
          <w:rFonts w:ascii="Trebuchet MS" w:hAnsi="Trebuchet MS"/>
          <w:sz w:val="24"/>
          <w:szCs w:val="24"/>
        </w:rPr>
        <w:t>Thomas Jefferson University</w:t>
      </w:r>
    </w:p>
    <w:p w14:paraId="61E83AAB" w14:textId="2F43A4FE" w:rsidR="00835155" w:rsidRPr="00835155" w:rsidRDefault="00A97EE0" w:rsidP="003C7503">
      <w:pPr>
        <w:rPr>
          <w:rFonts w:ascii="Trebuchet MS" w:hAnsi="Trebuchet MS"/>
          <w:sz w:val="36"/>
          <w:szCs w:val="36"/>
        </w:rPr>
        <w:sectPr w:rsidR="00835155" w:rsidRPr="00835155" w:rsidSect="00FC197B">
          <w:headerReference w:type="default" r:id="rId8"/>
          <w:headerReference w:type="first" r:id="rId9"/>
          <w:pgSz w:w="12240" w:h="15840"/>
          <w:pgMar w:top="1440" w:right="1440" w:bottom="1440" w:left="1440" w:header="1440" w:footer="1181" w:gutter="0"/>
          <w:cols w:space="720"/>
          <w:titlePg/>
          <w:docGrid w:linePitch="360"/>
        </w:sectPr>
      </w:pPr>
      <w:r>
        <w:rPr>
          <w:rFonts w:ascii="Trebuchet MS" w:hAnsi="Trebuchet MS"/>
          <w:sz w:val="24"/>
          <w:szCs w:val="24"/>
        </w:rPr>
        <w:t>Gabbyvont@hotmail.com</w:t>
      </w:r>
      <w:r w:rsidR="00164985">
        <w:rPr>
          <w:rFonts w:ascii="Trebuchet MS" w:hAnsi="Trebuchet MS"/>
          <w:sz w:val="24"/>
          <w:szCs w:val="24"/>
        </w:rPr>
        <w:t xml:space="preserve"> | </w:t>
      </w:r>
      <w:r w:rsidR="00496050">
        <w:rPr>
          <w:rFonts w:ascii="Trebuchet MS" w:hAnsi="Trebuchet MS"/>
          <w:sz w:val="24"/>
          <w:szCs w:val="24"/>
        </w:rPr>
        <w:t>201-301-5693</w:t>
      </w:r>
      <w:r w:rsidR="001703CB">
        <w:rPr>
          <w:rFonts w:ascii="Trebuchet MS" w:hAnsi="Trebuchet MS"/>
          <w:sz w:val="24"/>
          <w:szCs w:val="24"/>
        </w:rPr>
        <w:t xml:space="preserve"> </w:t>
      </w:r>
      <w:r w:rsidR="001703CB">
        <w:rPr>
          <w:rFonts w:ascii="Trebuchet MS" w:hAnsi="Trebuchet MS"/>
          <w:sz w:val="36"/>
          <w:szCs w:val="36"/>
        </w:rPr>
        <w:tab/>
      </w:r>
    </w:p>
    <w:p w14:paraId="04372BE8" w14:textId="77777777" w:rsidR="001703CB" w:rsidRDefault="001703CB" w:rsidP="003C7503">
      <w:pPr>
        <w:rPr>
          <w:rFonts w:ascii="Trebuchet MS" w:hAnsi="Trebuchet MS"/>
          <w:sz w:val="21"/>
          <w:szCs w:val="21"/>
        </w:rPr>
      </w:pPr>
    </w:p>
    <w:p w14:paraId="28104BE8" w14:textId="30E2206E" w:rsidR="001703CB" w:rsidRDefault="001703CB" w:rsidP="003C7503">
      <w:pPr>
        <w:ind w:left="720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Biographical Summary</w:t>
      </w:r>
    </w:p>
    <w:p w14:paraId="128A7AEB" w14:textId="7898511C" w:rsidR="001703CB" w:rsidRPr="001703CB" w:rsidRDefault="001703CB" w:rsidP="003C7503">
      <w:pPr>
        <w:ind w:left="720" w:right="720"/>
        <w:jc w:val="both"/>
        <w:rPr>
          <w:rFonts w:ascii="Trebuchet MS" w:hAnsi="Trebuchet MS"/>
          <w:sz w:val="22"/>
          <w:szCs w:val="22"/>
        </w:rPr>
      </w:pPr>
      <w:r w:rsidRPr="001703CB">
        <w:rPr>
          <w:rFonts w:ascii="Trebuchet MS" w:hAnsi="Trebuchet MS"/>
          <w:sz w:val="22"/>
          <w:szCs w:val="22"/>
        </w:rPr>
        <w:t xml:space="preserve">Gabriella is a </w:t>
      </w:r>
      <w:r w:rsidR="00D92570">
        <w:rPr>
          <w:rFonts w:ascii="Trebuchet MS" w:hAnsi="Trebuchet MS"/>
          <w:sz w:val="22"/>
          <w:szCs w:val="22"/>
        </w:rPr>
        <w:t xml:space="preserve">professor and </w:t>
      </w:r>
      <w:r w:rsidR="00FC197B">
        <w:rPr>
          <w:rFonts w:ascii="Trebuchet MS" w:hAnsi="Trebuchet MS"/>
          <w:sz w:val="22"/>
          <w:szCs w:val="22"/>
        </w:rPr>
        <w:t>project manager</w:t>
      </w:r>
      <w:r w:rsidRPr="001703CB">
        <w:rPr>
          <w:rFonts w:ascii="Trebuchet MS" w:hAnsi="Trebuchet MS"/>
          <w:sz w:val="22"/>
          <w:szCs w:val="22"/>
        </w:rPr>
        <w:t xml:space="preserve"> who </w:t>
      </w:r>
      <w:r w:rsidR="00FC197B">
        <w:rPr>
          <w:rFonts w:ascii="Trebuchet MS" w:hAnsi="Trebuchet MS"/>
          <w:sz w:val="22"/>
          <w:szCs w:val="22"/>
        </w:rPr>
        <w:t>oversees</w:t>
      </w:r>
      <w:r w:rsidRPr="001703CB">
        <w:rPr>
          <w:rFonts w:ascii="Trebuchet MS" w:hAnsi="Trebuchet MS"/>
          <w:sz w:val="22"/>
          <w:szCs w:val="22"/>
        </w:rPr>
        <w:t xml:space="preserve"> a sustainable materials research group</w:t>
      </w:r>
      <w:r w:rsidR="00D92570">
        <w:rPr>
          <w:rFonts w:ascii="Trebuchet MS" w:hAnsi="Trebuchet MS"/>
          <w:sz w:val="22"/>
          <w:szCs w:val="22"/>
        </w:rPr>
        <w:t xml:space="preserve"> at Thomas Jefferson University</w:t>
      </w:r>
      <w:r w:rsidRPr="001703CB">
        <w:rPr>
          <w:rFonts w:ascii="Trebuchet MS" w:hAnsi="Trebuchet MS"/>
          <w:sz w:val="22"/>
          <w:szCs w:val="22"/>
        </w:rPr>
        <w:t xml:space="preserve">. With </w:t>
      </w:r>
      <w:r w:rsidR="00D92570">
        <w:rPr>
          <w:rFonts w:ascii="Trebuchet MS" w:hAnsi="Trebuchet MS"/>
          <w:sz w:val="22"/>
          <w:szCs w:val="22"/>
        </w:rPr>
        <w:t>her</w:t>
      </w:r>
      <w:r w:rsidRPr="001703CB">
        <w:rPr>
          <w:rFonts w:ascii="Trebuchet MS" w:hAnsi="Trebuchet MS"/>
          <w:sz w:val="22"/>
          <w:szCs w:val="22"/>
        </w:rPr>
        <w:t xml:space="preserve"> ability to </w:t>
      </w:r>
      <w:r w:rsidR="00D92570">
        <w:rPr>
          <w:rFonts w:ascii="Trebuchet MS" w:hAnsi="Trebuchet MS"/>
          <w:sz w:val="22"/>
          <w:szCs w:val="22"/>
        </w:rPr>
        <w:t xml:space="preserve">manage multiple </w:t>
      </w:r>
      <w:r w:rsidRPr="001703CB">
        <w:rPr>
          <w:rFonts w:ascii="Trebuchet MS" w:hAnsi="Trebuchet MS"/>
          <w:sz w:val="22"/>
          <w:szCs w:val="22"/>
        </w:rPr>
        <w:t xml:space="preserve">high-level priorities </w:t>
      </w:r>
      <w:r w:rsidR="00D92570">
        <w:rPr>
          <w:rFonts w:ascii="Trebuchet MS" w:hAnsi="Trebuchet MS"/>
          <w:sz w:val="22"/>
          <w:szCs w:val="22"/>
        </w:rPr>
        <w:t>simultaneously</w:t>
      </w:r>
      <w:r w:rsidRPr="001703CB">
        <w:rPr>
          <w:rFonts w:ascii="Trebuchet MS" w:hAnsi="Trebuchet MS"/>
          <w:sz w:val="22"/>
          <w:szCs w:val="22"/>
        </w:rPr>
        <w:t>, she strives for smooth execution of long-term projects.</w:t>
      </w:r>
      <w:r w:rsidR="008C1865">
        <w:rPr>
          <w:rFonts w:ascii="Trebuchet MS" w:hAnsi="Trebuchet MS"/>
          <w:sz w:val="22"/>
          <w:szCs w:val="22"/>
        </w:rPr>
        <w:t xml:space="preserve"> Gabriella not only handles the day-to-day operations of the </w:t>
      </w:r>
      <w:r w:rsidR="00D92570">
        <w:rPr>
          <w:rFonts w:ascii="Trebuchet MS" w:hAnsi="Trebuchet MS"/>
          <w:sz w:val="22"/>
          <w:szCs w:val="22"/>
        </w:rPr>
        <w:t xml:space="preserve">Kander Research </w:t>
      </w:r>
      <w:r w:rsidR="0060467A">
        <w:rPr>
          <w:rFonts w:ascii="Trebuchet MS" w:hAnsi="Trebuchet MS"/>
          <w:sz w:val="22"/>
          <w:szCs w:val="22"/>
        </w:rPr>
        <w:t>Group but</w:t>
      </w:r>
      <w:r w:rsidR="008C1865">
        <w:rPr>
          <w:rFonts w:ascii="Trebuchet MS" w:hAnsi="Trebuchet MS"/>
          <w:sz w:val="22"/>
          <w:szCs w:val="22"/>
        </w:rPr>
        <w:t xml:space="preserve"> i</w:t>
      </w:r>
      <w:r w:rsidR="00D92570">
        <w:rPr>
          <w:rFonts w:ascii="Trebuchet MS" w:hAnsi="Trebuchet MS"/>
          <w:sz w:val="22"/>
          <w:szCs w:val="22"/>
        </w:rPr>
        <w:t xml:space="preserve">s </w:t>
      </w:r>
      <w:r w:rsidR="008C1865">
        <w:rPr>
          <w:rFonts w:ascii="Trebuchet MS" w:hAnsi="Trebuchet MS"/>
          <w:sz w:val="22"/>
          <w:szCs w:val="22"/>
        </w:rPr>
        <w:t>also responsible for finding and preparing applications for relevant grant opportunities. Over her 5 years with the Kander Research Group, she has been awarded over $400,000 in funding to sustain her research.</w:t>
      </w:r>
      <w:r w:rsidR="007C4225">
        <w:rPr>
          <w:rFonts w:ascii="Trebuchet MS" w:hAnsi="Trebuchet MS"/>
          <w:sz w:val="22"/>
          <w:szCs w:val="22"/>
        </w:rPr>
        <w:t xml:space="preserve"> Gabriella is also the group’s main contact for clients and collaborators outside of the school, helping to maintain good communication between students, funding agencies, and private companies</w:t>
      </w:r>
      <w:r w:rsidR="000F46DA">
        <w:rPr>
          <w:rFonts w:ascii="Trebuchet MS" w:hAnsi="Trebuchet MS"/>
          <w:sz w:val="22"/>
          <w:szCs w:val="22"/>
        </w:rPr>
        <w:t>.</w:t>
      </w:r>
    </w:p>
    <w:p w14:paraId="659A3E1E" w14:textId="77777777" w:rsidR="001703CB" w:rsidRPr="001703CB" w:rsidRDefault="001703CB" w:rsidP="003C7503">
      <w:pPr>
        <w:ind w:left="720" w:right="720"/>
        <w:jc w:val="both"/>
        <w:rPr>
          <w:rFonts w:ascii="Trebuchet MS" w:hAnsi="Trebuchet MS"/>
          <w:sz w:val="22"/>
          <w:szCs w:val="22"/>
        </w:rPr>
      </w:pPr>
    </w:p>
    <w:p w14:paraId="65421A57" w14:textId="066C94F7" w:rsidR="00880E29" w:rsidRDefault="001703CB" w:rsidP="003C7503">
      <w:pPr>
        <w:ind w:left="720" w:right="720"/>
        <w:jc w:val="both"/>
        <w:rPr>
          <w:rFonts w:ascii="Trebuchet MS" w:hAnsi="Trebuchet MS"/>
          <w:sz w:val="22"/>
          <w:szCs w:val="22"/>
        </w:rPr>
      </w:pPr>
      <w:r w:rsidRPr="001703CB">
        <w:rPr>
          <w:rFonts w:ascii="Trebuchet MS" w:hAnsi="Trebuchet MS"/>
          <w:sz w:val="22"/>
          <w:szCs w:val="22"/>
        </w:rPr>
        <w:t>Her current work focuses on transla</w:t>
      </w:r>
      <w:r w:rsidR="00164985">
        <w:rPr>
          <w:rFonts w:ascii="Trebuchet MS" w:hAnsi="Trebuchet MS"/>
          <w:sz w:val="22"/>
          <w:szCs w:val="22"/>
        </w:rPr>
        <w:t>tional</w:t>
      </w:r>
      <w:r w:rsidRPr="001703CB">
        <w:rPr>
          <w:rFonts w:ascii="Trebuchet MS" w:hAnsi="Trebuchet MS"/>
          <w:sz w:val="22"/>
          <w:szCs w:val="22"/>
        </w:rPr>
        <w:t xml:space="preserve"> research, combining polymer science, strategic design, </w:t>
      </w:r>
      <w:r w:rsidR="00FC197B">
        <w:rPr>
          <w:rFonts w:ascii="Trebuchet MS" w:hAnsi="Trebuchet MS"/>
          <w:sz w:val="22"/>
          <w:szCs w:val="22"/>
        </w:rPr>
        <w:t>textiles</w:t>
      </w:r>
      <w:r w:rsidRPr="001703CB">
        <w:rPr>
          <w:rFonts w:ascii="Trebuchet MS" w:hAnsi="Trebuchet MS"/>
          <w:sz w:val="22"/>
          <w:szCs w:val="22"/>
        </w:rPr>
        <w:t>,</w:t>
      </w:r>
      <w:r w:rsidR="00FC197B">
        <w:rPr>
          <w:rFonts w:ascii="Trebuchet MS" w:hAnsi="Trebuchet MS"/>
          <w:sz w:val="22"/>
          <w:szCs w:val="22"/>
        </w:rPr>
        <w:t xml:space="preserve"> agriculture,</w:t>
      </w:r>
      <w:r w:rsidRPr="001703CB">
        <w:rPr>
          <w:rFonts w:ascii="Trebuchet MS" w:hAnsi="Trebuchet MS"/>
          <w:sz w:val="22"/>
          <w:szCs w:val="22"/>
        </w:rPr>
        <w:t xml:space="preserve"> and traditional manufacturing to investigate hemp-derived materials for consumer and industrial products. Working directly with manufacturing partners, the Kander Research </w:t>
      </w:r>
      <w:r w:rsidR="00D92570">
        <w:rPr>
          <w:rFonts w:ascii="Trebuchet MS" w:hAnsi="Trebuchet MS"/>
          <w:sz w:val="22"/>
          <w:szCs w:val="22"/>
        </w:rPr>
        <w:t>G</w:t>
      </w:r>
      <w:r w:rsidRPr="001703CB">
        <w:rPr>
          <w:rFonts w:ascii="Trebuchet MS" w:hAnsi="Trebuchet MS"/>
          <w:sz w:val="22"/>
          <w:szCs w:val="22"/>
        </w:rPr>
        <w:t>roup creat</w:t>
      </w:r>
      <w:r w:rsidR="0060467A">
        <w:rPr>
          <w:rFonts w:ascii="Trebuchet MS" w:hAnsi="Trebuchet MS"/>
          <w:sz w:val="22"/>
          <w:szCs w:val="22"/>
        </w:rPr>
        <w:t>es</w:t>
      </w:r>
      <w:r w:rsidRPr="001703CB">
        <w:rPr>
          <w:rFonts w:ascii="Trebuchet MS" w:hAnsi="Trebuchet MS"/>
          <w:sz w:val="22"/>
          <w:szCs w:val="22"/>
        </w:rPr>
        <w:t xml:space="preserve"> new </w:t>
      </w:r>
      <w:r w:rsidR="00D92570">
        <w:rPr>
          <w:rFonts w:ascii="Trebuchet MS" w:hAnsi="Trebuchet MS"/>
          <w:sz w:val="22"/>
          <w:szCs w:val="22"/>
        </w:rPr>
        <w:t>plant-based products</w:t>
      </w:r>
      <w:r w:rsidRPr="001703CB">
        <w:rPr>
          <w:rFonts w:ascii="Trebuchet MS" w:hAnsi="Trebuchet MS"/>
          <w:sz w:val="22"/>
          <w:szCs w:val="22"/>
        </w:rPr>
        <w:t xml:space="preserve"> for PA-based companies. </w:t>
      </w:r>
      <w:r w:rsidR="00FC197B">
        <w:rPr>
          <w:rFonts w:ascii="Trebuchet MS" w:hAnsi="Trebuchet MS"/>
          <w:sz w:val="22"/>
          <w:szCs w:val="22"/>
        </w:rPr>
        <w:t>Some of Gabriella’s note-worthy projects include prototyping hemp-reinforced PLA cups for large-scale souvenir production, novel fiber processing methods for retting and degumming bast fiber, establishing a fiber testing suite at Thomas Jefferson University, and using cotton-derived glucose to produc</w:t>
      </w:r>
      <w:r w:rsidR="00D92570">
        <w:rPr>
          <w:rFonts w:ascii="Trebuchet MS" w:hAnsi="Trebuchet MS"/>
          <w:sz w:val="22"/>
          <w:szCs w:val="22"/>
        </w:rPr>
        <w:t>e</w:t>
      </w:r>
      <w:r w:rsidR="00FC197B">
        <w:rPr>
          <w:rFonts w:ascii="Trebuchet MS" w:hAnsi="Trebuchet MS"/>
          <w:sz w:val="22"/>
          <w:szCs w:val="22"/>
        </w:rPr>
        <w:t xml:space="preserve"> biopolymer P3HB.</w:t>
      </w:r>
    </w:p>
    <w:p w14:paraId="03BF3502" w14:textId="77777777" w:rsidR="00880E29" w:rsidRDefault="00880E29" w:rsidP="003C7503">
      <w:pPr>
        <w:ind w:left="720" w:right="720"/>
        <w:jc w:val="both"/>
        <w:rPr>
          <w:rFonts w:ascii="Trebuchet MS" w:hAnsi="Trebuchet MS"/>
          <w:sz w:val="22"/>
          <w:szCs w:val="22"/>
        </w:rPr>
      </w:pPr>
    </w:p>
    <w:p w14:paraId="694E004E" w14:textId="63285D2A" w:rsidR="001703CB" w:rsidRPr="001703CB" w:rsidRDefault="00164985" w:rsidP="003C7503">
      <w:pPr>
        <w:ind w:left="720" w:right="72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Gabriella teaches an online course at Jefferso</w:t>
      </w:r>
      <w:r w:rsidR="00391CCB">
        <w:rPr>
          <w:rFonts w:ascii="Trebuchet MS" w:hAnsi="Trebuchet MS"/>
          <w:sz w:val="22"/>
          <w:szCs w:val="22"/>
        </w:rPr>
        <w:t>n</w:t>
      </w:r>
      <w:r>
        <w:rPr>
          <w:rFonts w:ascii="Trebuchet MS" w:hAnsi="Trebuchet MS"/>
          <w:sz w:val="22"/>
          <w:szCs w:val="22"/>
        </w:rPr>
        <w:t xml:space="preserve"> on </w:t>
      </w:r>
      <w:r w:rsidR="00391CCB">
        <w:rPr>
          <w:rFonts w:ascii="Trebuchet MS" w:hAnsi="Trebuchet MS"/>
          <w:sz w:val="22"/>
          <w:szCs w:val="22"/>
        </w:rPr>
        <w:t>i</w:t>
      </w:r>
      <w:r>
        <w:rPr>
          <w:rFonts w:ascii="Trebuchet MS" w:hAnsi="Trebuchet MS"/>
          <w:sz w:val="22"/>
          <w:szCs w:val="22"/>
        </w:rPr>
        <w:t xml:space="preserve">ndustrial </w:t>
      </w:r>
      <w:r w:rsidR="00391CCB">
        <w:rPr>
          <w:rFonts w:ascii="Trebuchet MS" w:hAnsi="Trebuchet MS"/>
          <w:sz w:val="22"/>
          <w:szCs w:val="22"/>
        </w:rPr>
        <w:t>h</w:t>
      </w:r>
      <w:r>
        <w:rPr>
          <w:rFonts w:ascii="Trebuchet MS" w:hAnsi="Trebuchet MS"/>
          <w:sz w:val="22"/>
          <w:szCs w:val="22"/>
        </w:rPr>
        <w:t xml:space="preserve">emp </w:t>
      </w:r>
      <w:r w:rsidR="00496050">
        <w:rPr>
          <w:rFonts w:ascii="Trebuchet MS" w:hAnsi="Trebuchet MS"/>
          <w:sz w:val="22"/>
          <w:szCs w:val="22"/>
        </w:rPr>
        <w:t>in the College of Emerging Health Professions</w:t>
      </w:r>
      <w:r w:rsidR="00391CCB">
        <w:rPr>
          <w:rFonts w:ascii="Trebuchet MS" w:hAnsi="Trebuchet MS"/>
          <w:sz w:val="22"/>
          <w:szCs w:val="22"/>
        </w:rPr>
        <w:t>, educating non-scien</w:t>
      </w:r>
      <w:r w:rsidR="000F46DA">
        <w:rPr>
          <w:rFonts w:ascii="Trebuchet MS" w:hAnsi="Trebuchet MS"/>
          <w:sz w:val="22"/>
          <w:szCs w:val="22"/>
        </w:rPr>
        <w:t>tists</w:t>
      </w:r>
      <w:r w:rsidR="00391CCB">
        <w:rPr>
          <w:rFonts w:ascii="Trebuchet MS" w:hAnsi="Trebuchet MS"/>
          <w:sz w:val="22"/>
          <w:szCs w:val="22"/>
        </w:rPr>
        <w:t xml:space="preserve"> on the plant’s benefits</w:t>
      </w:r>
      <w:r w:rsidR="000F46DA">
        <w:rPr>
          <w:rFonts w:ascii="Trebuchet MS" w:hAnsi="Trebuchet MS"/>
          <w:sz w:val="22"/>
          <w:szCs w:val="22"/>
        </w:rPr>
        <w:t xml:space="preserve"> and</w:t>
      </w:r>
      <w:r w:rsidR="00391CCB">
        <w:rPr>
          <w:rFonts w:ascii="Trebuchet MS" w:hAnsi="Trebuchet MS"/>
          <w:sz w:val="22"/>
          <w:szCs w:val="22"/>
        </w:rPr>
        <w:t xml:space="preserve"> properties</w:t>
      </w:r>
      <w:r w:rsidR="00496050">
        <w:rPr>
          <w:rFonts w:ascii="Trebuchet MS" w:hAnsi="Trebuchet MS"/>
          <w:sz w:val="22"/>
          <w:szCs w:val="22"/>
        </w:rPr>
        <w:t xml:space="preserve"> outside cannabinoids</w:t>
      </w:r>
      <w:r>
        <w:rPr>
          <w:rFonts w:ascii="Trebuchet MS" w:hAnsi="Trebuchet MS"/>
          <w:sz w:val="22"/>
          <w:szCs w:val="22"/>
        </w:rPr>
        <w:t>.</w:t>
      </w:r>
      <w:r w:rsidR="00880E29">
        <w:rPr>
          <w:rFonts w:ascii="Trebuchet MS" w:hAnsi="Trebuchet MS"/>
          <w:sz w:val="22"/>
          <w:szCs w:val="22"/>
        </w:rPr>
        <w:t xml:space="preserve"> </w:t>
      </w:r>
      <w:r w:rsidR="000F46DA">
        <w:rPr>
          <w:rFonts w:ascii="Trebuchet MS" w:hAnsi="Trebuchet MS"/>
          <w:sz w:val="22"/>
          <w:szCs w:val="22"/>
        </w:rPr>
        <w:t>During its creation</w:t>
      </w:r>
      <w:r w:rsidR="0060467A">
        <w:rPr>
          <w:rFonts w:ascii="Trebuchet MS" w:hAnsi="Trebuchet MS"/>
          <w:sz w:val="22"/>
          <w:szCs w:val="22"/>
        </w:rPr>
        <w:t xml:space="preserve">, Gabriella conducted expert interviews on film, editing them down for educational purposes. She created the syllabus and all its content from scratch. </w:t>
      </w:r>
      <w:r w:rsidR="000F46DA">
        <w:rPr>
          <w:rFonts w:ascii="Trebuchet MS" w:hAnsi="Trebuchet MS"/>
          <w:sz w:val="22"/>
          <w:szCs w:val="22"/>
        </w:rPr>
        <w:t>To upkeep professional connections with manufacturer</w:t>
      </w:r>
      <w:r w:rsidR="00CE095D">
        <w:rPr>
          <w:rFonts w:ascii="Trebuchet MS" w:hAnsi="Trebuchet MS"/>
          <w:sz w:val="22"/>
          <w:szCs w:val="22"/>
        </w:rPr>
        <w:t>s</w:t>
      </w:r>
      <w:r w:rsidR="000F46DA">
        <w:rPr>
          <w:rFonts w:ascii="Trebuchet MS" w:hAnsi="Trebuchet MS"/>
          <w:sz w:val="22"/>
          <w:szCs w:val="22"/>
        </w:rPr>
        <w:t xml:space="preserve"> and clients</w:t>
      </w:r>
      <w:r w:rsidR="00880E29">
        <w:rPr>
          <w:rFonts w:ascii="Trebuchet MS" w:hAnsi="Trebuchet MS"/>
          <w:sz w:val="22"/>
          <w:szCs w:val="22"/>
        </w:rPr>
        <w:t>, Gabriella joined the PA Hemp Steering Committee in 2021</w:t>
      </w:r>
      <w:r w:rsidR="0060467A">
        <w:rPr>
          <w:rFonts w:ascii="Trebuchet MS" w:hAnsi="Trebuchet MS"/>
          <w:sz w:val="22"/>
          <w:szCs w:val="22"/>
        </w:rPr>
        <w:t xml:space="preserve"> and the PA Hemp </w:t>
      </w:r>
      <w:r w:rsidR="000F46DA">
        <w:rPr>
          <w:rFonts w:ascii="Trebuchet MS" w:hAnsi="Trebuchet MS"/>
          <w:sz w:val="22"/>
          <w:szCs w:val="22"/>
        </w:rPr>
        <w:t>&amp;</w:t>
      </w:r>
      <w:r w:rsidR="0060467A">
        <w:rPr>
          <w:rFonts w:ascii="Trebuchet MS" w:hAnsi="Trebuchet MS"/>
          <w:sz w:val="22"/>
          <w:szCs w:val="22"/>
        </w:rPr>
        <w:t xml:space="preserve"> Cannabis Guild in 2025</w:t>
      </w:r>
      <w:r w:rsidR="00880E29">
        <w:rPr>
          <w:rFonts w:ascii="Trebuchet MS" w:hAnsi="Trebuchet MS"/>
          <w:sz w:val="22"/>
          <w:szCs w:val="22"/>
        </w:rPr>
        <w:t xml:space="preserve">. </w:t>
      </w:r>
      <w:r w:rsidR="0060467A">
        <w:rPr>
          <w:rFonts w:ascii="Trebuchet MS" w:hAnsi="Trebuchet MS"/>
          <w:sz w:val="22"/>
          <w:szCs w:val="22"/>
        </w:rPr>
        <w:t>She has</w:t>
      </w:r>
      <w:r w:rsidR="00880E29">
        <w:rPr>
          <w:rFonts w:ascii="Trebuchet MS" w:hAnsi="Trebuchet MS"/>
          <w:sz w:val="22"/>
          <w:szCs w:val="22"/>
        </w:rPr>
        <w:t xml:space="preserve"> served in a Secretarial role </w:t>
      </w:r>
      <w:r w:rsidR="0060467A">
        <w:rPr>
          <w:rFonts w:ascii="Trebuchet MS" w:hAnsi="Trebuchet MS"/>
          <w:sz w:val="22"/>
          <w:szCs w:val="22"/>
        </w:rPr>
        <w:t>for both organizations</w:t>
      </w:r>
      <w:r w:rsidR="00880E29">
        <w:rPr>
          <w:rFonts w:ascii="Trebuchet MS" w:hAnsi="Trebuchet MS"/>
          <w:sz w:val="22"/>
          <w:szCs w:val="22"/>
        </w:rPr>
        <w:t>, taking meeting notes, managing membership contact information, and sending out meeting reminders &amp; agendas.</w:t>
      </w:r>
    </w:p>
    <w:p w14:paraId="706E9064" w14:textId="77777777" w:rsidR="001703CB" w:rsidRPr="001703CB" w:rsidRDefault="001703CB" w:rsidP="003C7503">
      <w:pPr>
        <w:ind w:left="720" w:right="720"/>
        <w:jc w:val="both"/>
        <w:rPr>
          <w:rFonts w:ascii="Trebuchet MS" w:hAnsi="Trebuchet MS"/>
          <w:sz w:val="22"/>
          <w:szCs w:val="22"/>
        </w:rPr>
      </w:pPr>
    </w:p>
    <w:p w14:paraId="5CA64749" w14:textId="1A5E910A" w:rsidR="001703CB" w:rsidRPr="001703CB" w:rsidRDefault="001703CB" w:rsidP="003C7503">
      <w:pPr>
        <w:ind w:left="720" w:right="720"/>
        <w:jc w:val="both"/>
        <w:rPr>
          <w:rFonts w:ascii="Trebuchet MS" w:hAnsi="Trebuchet MS"/>
          <w:sz w:val="22"/>
          <w:szCs w:val="22"/>
        </w:rPr>
      </w:pPr>
      <w:r w:rsidRPr="001703CB">
        <w:rPr>
          <w:rFonts w:ascii="Trebuchet MS" w:hAnsi="Trebuchet MS"/>
          <w:sz w:val="22"/>
          <w:szCs w:val="22"/>
        </w:rPr>
        <w:t>Before</w:t>
      </w:r>
      <w:r w:rsidR="00E775BA">
        <w:rPr>
          <w:rFonts w:ascii="Trebuchet MS" w:hAnsi="Trebuchet MS"/>
          <w:sz w:val="22"/>
          <w:szCs w:val="22"/>
        </w:rPr>
        <w:t xml:space="preserve"> </w:t>
      </w:r>
      <w:r w:rsidR="00CE095D">
        <w:rPr>
          <w:rFonts w:ascii="Trebuchet MS" w:hAnsi="Trebuchet MS"/>
          <w:sz w:val="22"/>
          <w:szCs w:val="22"/>
        </w:rPr>
        <w:t xml:space="preserve">her </w:t>
      </w:r>
      <w:r w:rsidR="00E775BA">
        <w:rPr>
          <w:rFonts w:ascii="Trebuchet MS" w:hAnsi="Trebuchet MS"/>
          <w:sz w:val="22"/>
          <w:szCs w:val="22"/>
        </w:rPr>
        <w:t>current</w:t>
      </w:r>
      <w:r w:rsidR="000F46DA">
        <w:rPr>
          <w:rFonts w:ascii="Trebuchet MS" w:hAnsi="Trebuchet MS"/>
          <w:sz w:val="22"/>
          <w:szCs w:val="22"/>
        </w:rPr>
        <w:t xml:space="preserve"> role</w:t>
      </w:r>
      <w:r w:rsidRPr="001703CB">
        <w:rPr>
          <w:rFonts w:ascii="Trebuchet MS" w:hAnsi="Trebuchet MS"/>
          <w:sz w:val="22"/>
          <w:szCs w:val="22"/>
        </w:rPr>
        <w:t xml:space="preserve">, Gabriella worked as a research technician for 3 years </w:t>
      </w:r>
      <w:r w:rsidR="00164985">
        <w:rPr>
          <w:rFonts w:ascii="Trebuchet MS" w:hAnsi="Trebuchet MS"/>
          <w:sz w:val="22"/>
          <w:szCs w:val="22"/>
        </w:rPr>
        <w:t xml:space="preserve">under Dr. Tomlinson at </w:t>
      </w:r>
      <w:r w:rsidR="00073311">
        <w:rPr>
          <w:rFonts w:ascii="Trebuchet MS" w:hAnsi="Trebuchet MS"/>
          <w:sz w:val="22"/>
          <w:szCs w:val="22"/>
        </w:rPr>
        <w:t>TJU</w:t>
      </w:r>
      <w:r w:rsidRPr="001703CB">
        <w:rPr>
          <w:rFonts w:ascii="Trebuchet MS" w:hAnsi="Trebuchet MS"/>
          <w:sz w:val="22"/>
          <w:szCs w:val="22"/>
        </w:rPr>
        <w:t xml:space="preserve"> in the Department of </w:t>
      </w:r>
      <w:r w:rsidR="00391CCB" w:rsidRPr="001703CB">
        <w:rPr>
          <w:rFonts w:ascii="Trebuchet MS" w:hAnsi="Trebuchet MS"/>
          <w:sz w:val="22"/>
          <w:szCs w:val="22"/>
        </w:rPr>
        <w:t>Orthopedic</w:t>
      </w:r>
      <w:r w:rsidR="00391CCB">
        <w:rPr>
          <w:rFonts w:ascii="Trebuchet MS" w:hAnsi="Trebuchet MS"/>
          <w:sz w:val="22"/>
          <w:szCs w:val="22"/>
        </w:rPr>
        <w:t xml:space="preserve"> Surgery</w:t>
      </w:r>
      <w:r w:rsidRPr="001703CB">
        <w:rPr>
          <w:rFonts w:ascii="Trebuchet MS" w:hAnsi="Trebuchet MS"/>
          <w:sz w:val="22"/>
          <w:szCs w:val="22"/>
        </w:rPr>
        <w:t>, researching bone formation and growth in response to mechanical load, and experimental small molecule drugs that stimulate the process. Through her studies she published a first-author paper.</w:t>
      </w:r>
      <w:r w:rsidR="00164985">
        <w:rPr>
          <w:rFonts w:ascii="Trebuchet MS" w:hAnsi="Trebuchet MS"/>
          <w:sz w:val="22"/>
          <w:szCs w:val="22"/>
        </w:rPr>
        <w:t xml:space="preserve"> </w:t>
      </w:r>
      <w:r w:rsidR="00391CCB">
        <w:rPr>
          <w:rFonts w:ascii="Trebuchet MS" w:hAnsi="Trebuchet MS"/>
          <w:sz w:val="22"/>
          <w:szCs w:val="22"/>
        </w:rPr>
        <w:t>Since joining the Kander Research Group, she</w:t>
      </w:r>
      <w:r w:rsidR="000F46DA">
        <w:rPr>
          <w:rFonts w:ascii="Trebuchet MS" w:hAnsi="Trebuchet MS"/>
          <w:sz w:val="22"/>
          <w:szCs w:val="22"/>
        </w:rPr>
        <w:t xml:space="preserve"> has</w:t>
      </w:r>
      <w:r w:rsidR="00391CCB">
        <w:rPr>
          <w:rFonts w:ascii="Trebuchet MS" w:hAnsi="Trebuchet MS"/>
          <w:sz w:val="22"/>
          <w:szCs w:val="22"/>
        </w:rPr>
        <w:t xml:space="preserve"> assisted in writing </w:t>
      </w:r>
      <w:r w:rsidR="00496050">
        <w:rPr>
          <w:rFonts w:ascii="Trebuchet MS" w:hAnsi="Trebuchet MS"/>
          <w:sz w:val="22"/>
          <w:szCs w:val="22"/>
        </w:rPr>
        <w:t xml:space="preserve">multiple papers and mentored students writing their </w:t>
      </w:r>
      <w:proofErr w:type="gramStart"/>
      <w:r w:rsidR="00E40D14">
        <w:rPr>
          <w:rFonts w:ascii="Trebuchet MS" w:hAnsi="Trebuchet MS"/>
          <w:sz w:val="22"/>
          <w:szCs w:val="22"/>
        </w:rPr>
        <w:t>Masters</w:t>
      </w:r>
      <w:proofErr w:type="gramEnd"/>
      <w:r w:rsidR="00496050">
        <w:rPr>
          <w:rFonts w:ascii="Trebuchet MS" w:hAnsi="Trebuchet MS"/>
          <w:sz w:val="22"/>
          <w:szCs w:val="22"/>
        </w:rPr>
        <w:t xml:space="preserve"> theses</w:t>
      </w:r>
      <w:r w:rsidR="00E40D14">
        <w:rPr>
          <w:rFonts w:ascii="Trebuchet MS" w:hAnsi="Trebuchet MS"/>
          <w:sz w:val="22"/>
          <w:szCs w:val="22"/>
        </w:rPr>
        <w:t xml:space="preserve"> and capstone projects</w:t>
      </w:r>
      <w:r w:rsidR="00391CCB">
        <w:rPr>
          <w:rFonts w:ascii="Trebuchet MS" w:hAnsi="Trebuchet MS"/>
          <w:sz w:val="22"/>
          <w:szCs w:val="22"/>
        </w:rPr>
        <w:t>.</w:t>
      </w:r>
      <w:r w:rsidR="00164985">
        <w:rPr>
          <w:rFonts w:ascii="Trebuchet MS" w:hAnsi="Trebuchet MS"/>
          <w:sz w:val="22"/>
          <w:szCs w:val="22"/>
        </w:rPr>
        <w:t xml:space="preserve"> </w:t>
      </w:r>
    </w:p>
    <w:p w14:paraId="72099834" w14:textId="77777777" w:rsidR="001703CB" w:rsidRPr="001703CB" w:rsidRDefault="001703CB" w:rsidP="003C7503">
      <w:pPr>
        <w:ind w:left="720" w:right="720"/>
        <w:jc w:val="both"/>
        <w:rPr>
          <w:rFonts w:ascii="Trebuchet MS" w:hAnsi="Trebuchet MS"/>
          <w:sz w:val="22"/>
          <w:szCs w:val="22"/>
        </w:rPr>
      </w:pPr>
    </w:p>
    <w:p w14:paraId="08B92F6C" w14:textId="09506128" w:rsidR="00BB08CD" w:rsidRPr="003C7503" w:rsidRDefault="001703CB" w:rsidP="003C7503">
      <w:pPr>
        <w:ind w:left="720" w:right="720"/>
        <w:jc w:val="both"/>
        <w:rPr>
          <w:rFonts w:ascii="Trebuchet MS" w:hAnsi="Trebuchet MS"/>
          <w:sz w:val="22"/>
          <w:szCs w:val="22"/>
        </w:rPr>
      </w:pPr>
      <w:r w:rsidRPr="001703CB">
        <w:rPr>
          <w:rFonts w:ascii="Trebuchet MS" w:hAnsi="Trebuchet MS"/>
          <w:sz w:val="22"/>
          <w:szCs w:val="22"/>
        </w:rPr>
        <w:t xml:space="preserve">Gabriella earned her MBA from </w:t>
      </w:r>
      <w:r w:rsidR="00164985">
        <w:rPr>
          <w:rFonts w:ascii="Trebuchet MS" w:hAnsi="Trebuchet MS"/>
          <w:sz w:val="22"/>
          <w:szCs w:val="22"/>
        </w:rPr>
        <w:t xml:space="preserve">Thomas </w:t>
      </w:r>
      <w:r w:rsidRPr="001703CB">
        <w:rPr>
          <w:rFonts w:ascii="Trebuchet MS" w:hAnsi="Trebuchet MS"/>
          <w:sz w:val="22"/>
          <w:szCs w:val="22"/>
        </w:rPr>
        <w:t>Jefferson University</w:t>
      </w:r>
      <w:r w:rsidR="00164985">
        <w:rPr>
          <w:rFonts w:ascii="Trebuchet MS" w:hAnsi="Trebuchet MS"/>
          <w:sz w:val="22"/>
          <w:szCs w:val="22"/>
        </w:rPr>
        <w:t xml:space="preserve"> while working full-time</w:t>
      </w:r>
      <w:r w:rsidRPr="001703CB">
        <w:rPr>
          <w:rFonts w:ascii="Trebuchet MS" w:hAnsi="Trebuchet MS"/>
          <w:sz w:val="22"/>
          <w:szCs w:val="22"/>
        </w:rPr>
        <w:t xml:space="preserve"> and was awarded membership into the university’s business honor society, Delta Mu Delta. Gabriella earned her Bachelor of Science in Engineering in Biomedical Engineering, with a minor in Macromolecular Science and Engineering from Case Western Reserve University. </w:t>
      </w:r>
      <w:r w:rsidR="0060467A">
        <w:rPr>
          <w:rFonts w:ascii="Trebuchet MS" w:hAnsi="Trebuchet MS"/>
          <w:sz w:val="22"/>
          <w:szCs w:val="22"/>
        </w:rPr>
        <w:t>Understanding that continued education is necessary to maintain relevant skills and constant curiosity, Gabriella is current</w:t>
      </w:r>
      <w:r w:rsidR="00E40D14">
        <w:rPr>
          <w:rFonts w:ascii="Trebuchet MS" w:hAnsi="Trebuchet MS"/>
          <w:sz w:val="22"/>
          <w:szCs w:val="22"/>
        </w:rPr>
        <w:t>ly</w:t>
      </w:r>
      <w:r w:rsidR="0060467A">
        <w:rPr>
          <w:rFonts w:ascii="Trebuchet MS" w:hAnsi="Trebuchet MS"/>
          <w:sz w:val="22"/>
          <w:szCs w:val="22"/>
        </w:rPr>
        <w:t xml:space="preserve"> completing a </w:t>
      </w:r>
      <w:r w:rsidR="00E40D14">
        <w:rPr>
          <w:rFonts w:ascii="Trebuchet MS" w:hAnsi="Trebuchet MS"/>
          <w:sz w:val="22"/>
          <w:szCs w:val="22"/>
        </w:rPr>
        <w:t xml:space="preserve">Pasa </w:t>
      </w:r>
      <w:r w:rsidR="0060467A">
        <w:rPr>
          <w:rFonts w:ascii="Trebuchet MS" w:hAnsi="Trebuchet MS"/>
          <w:sz w:val="22"/>
          <w:szCs w:val="22"/>
        </w:rPr>
        <w:t xml:space="preserve">Farming Pre-apprenticeship at Weavers Way Farms. By learning more about farm planning and maintenance, she can be a better scientist and manager of agricultural projects. </w:t>
      </w:r>
    </w:p>
    <w:p w14:paraId="4870BC13" w14:textId="57057DD5" w:rsidR="00164985" w:rsidRPr="000C3FAD" w:rsidRDefault="00164985" w:rsidP="000C3FAD">
      <w:pPr>
        <w:rPr>
          <w:rFonts w:ascii="Trebuchet MS" w:hAnsi="Trebuchet MS"/>
          <w:sz w:val="21"/>
          <w:szCs w:val="21"/>
        </w:rPr>
      </w:pPr>
      <w:r w:rsidRPr="000C3FAD">
        <w:rPr>
          <w:rFonts w:ascii="Trebuchet MS" w:hAnsi="Trebuchet MS"/>
          <w:b/>
          <w:bCs/>
          <w:sz w:val="21"/>
          <w:szCs w:val="21"/>
        </w:rPr>
        <w:lastRenderedPageBreak/>
        <w:t>Professional Preparation</w:t>
      </w:r>
    </w:p>
    <w:p w14:paraId="476D7157" w14:textId="2B633F05" w:rsidR="0060467A" w:rsidRPr="000C3FAD" w:rsidRDefault="0060467A" w:rsidP="000C3FAD">
      <w:pPr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  <w:u w:val="single"/>
        </w:rPr>
        <w:t>Diversified Vegetable Pre-Apprenticeship</w:t>
      </w:r>
      <w:r w:rsidRPr="000C3FAD">
        <w:rPr>
          <w:rFonts w:ascii="Trebuchet MS" w:hAnsi="Trebuchet MS"/>
          <w:sz w:val="19"/>
          <w:szCs w:val="19"/>
        </w:rPr>
        <w:t>, 2026 (in progress), Pasa Sustainable Agriculture (Harrisburg, PA)</w:t>
      </w:r>
    </w:p>
    <w:p w14:paraId="7A10E86A" w14:textId="603BE80C" w:rsidR="0060467A" w:rsidRPr="000C3FAD" w:rsidRDefault="0060467A" w:rsidP="000C3FAD">
      <w:pPr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ab/>
      </w:r>
      <w:r w:rsidRPr="000C3FAD">
        <w:rPr>
          <w:rFonts w:ascii="Trebuchet MS" w:hAnsi="Trebuchet MS"/>
          <w:sz w:val="19"/>
          <w:szCs w:val="19"/>
        </w:rPr>
        <w:tab/>
        <w:t>Farm: Weavers Way Co-op in Philadelphia, PA</w:t>
      </w:r>
    </w:p>
    <w:p w14:paraId="56561A0A" w14:textId="4CA1E667" w:rsidR="009213AC" w:rsidRPr="000C3FAD" w:rsidRDefault="00164985" w:rsidP="000C3FAD">
      <w:pPr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  <w:u w:val="single"/>
        </w:rPr>
        <w:t>M</w:t>
      </w:r>
      <w:r w:rsidR="009213AC" w:rsidRPr="000C3FAD">
        <w:rPr>
          <w:rFonts w:ascii="Trebuchet MS" w:hAnsi="Trebuchet MS"/>
          <w:sz w:val="19"/>
          <w:szCs w:val="19"/>
          <w:u w:val="single"/>
        </w:rPr>
        <w:t>aster of Business Administration</w:t>
      </w:r>
      <w:r w:rsidRPr="000C3FAD">
        <w:rPr>
          <w:rFonts w:ascii="Trebuchet MS" w:hAnsi="Trebuchet MS"/>
          <w:sz w:val="19"/>
          <w:szCs w:val="19"/>
          <w:u w:val="single"/>
        </w:rPr>
        <w:t>,</w:t>
      </w:r>
      <w:r w:rsidR="009213AC" w:rsidRPr="000C3FAD">
        <w:rPr>
          <w:rFonts w:ascii="Trebuchet MS" w:hAnsi="Trebuchet MS"/>
          <w:sz w:val="19"/>
          <w:szCs w:val="19"/>
        </w:rPr>
        <w:t xml:space="preserve"> 2022,</w:t>
      </w:r>
      <w:r w:rsidRPr="000C3FAD">
        <w:rPr>
          <w:rFonts w:ascii="Trebuchet MS" w:hAnsi="Trebuchet MS"/>
          <w:sz w:val="19"/>
          <w:szCs w:val="19"/>
        </w:rPr>
        <w:t xml:space="preserve"> Thomas Jefferson University (Philadelphia, US)</w:t>
      </w:r>
    </w:p>
    <w:p w14:paraId="70606E51" w14:textId="7541F64A" w:rsidR="009213AC" w:rsidRPr="000C3FAD" w:rsidRDefault="009213AC" w:rsidP="000C3FAD">
      <w:pPr>
        <w:ind w:right="-90"/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ab/>
      </w:r>
      <w:r w:rsidRPr="000C3FAD">
        <w:rPr>
          <w:rFonts w:ascii="Trebuchet MS" w:hAnsi="Trebuchet MS"/>
          <w:sz w:val="19"/>
          <w:szCs w:val="19"/>
        </w:rPr>
        <w:tab/>
        <w:t>Focus: Strategy &amp; Design Thinking</w:t>
      </w:r>
    </w:p>
    <w:p w14:paraId="75A89641" w14:textId="046ADA4B" w:rsidR="00164985" w:rsidRPr="000C3FAD" w:rsidRDefault="009213AC" w:rsidP="000C3FAD">
      <w:pPr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  <w:u w:val="single"/>
        </w:rPr>
        <w:t>Bachelor of Science in Engineering</w:t>
      </w:r>
      <w:r w:rsidRPr="000C3FAD">
        <w:rPr>
          <w:rFonts w:ascii="Trebuchet MS" w:hAnsi="Trebuchet MS"/>
          <w:sz w:val="19"/>
          <w:szCs w:val="19"/>
        </w:rPr>
        <w:t>, 2018, Case Western Reserve University (Cleveland, OH)</w:t>
      </w:r>
    </w:p>
    <w:p w14:paraId="457B13BC" w14:textId="403F34DE" w:rsidR="00FC197B" w:rsidRPr="000C3FAD" w:rsidRDefault="009213AC" w:rsidP="000C3FAD">
      <w:pPr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ab/>
      </w:r>
      <w:r w:rsidRPr="000C3FAD">
        <w:rPr>
          <w:rFonts w:ascii="Trebuchet MS" w:hAnsi="Trebuchet MS"/>
          <w:sz w:val="19"/>
          <w:szCs w:val="19"/>
        </w:rPr>
        <w:tab/>
        <w:t>Major: Biomedical Engineering</w:t>
      </w:r>
      <w:r w:rsidRPr="000C3FAD">
        <w:rPr>
          <w:rFonts w:ascii="Trebuchet MS" w:hAnsi="Trebuchet MS"/>
          <w:sz w:val="19"/>
          <w:szCs w:val="19"/>
        </w:rPr>
        <w:tab/>
        <w:t>Minor: Macromolecular Science &amp; Engineering</w:t>
      </w:r>
    </w:p>
    <w:p w14:paraId="7F541DD0" w14:textId="72BFDC80" w:rsidR="009213AC" w:rsidRPr="000C3FAD" w:rsidRDefault="009213AC" w:rsidP="000C3FAD">
      <w:pPr>
        <w:rPr>
          <w:rFonts w:ascii="Trebuchet MS" w:hAnsi="Trebuchet MS"/>
          <w:sz w:val="21"/>
          <w:szCs w:val="21"/>
        </w:rPr>
      </w:pPr>
      <w:r w:rsidRPr="000C3FAD">
        <w:rPr>
          <w:rFonts w:ascii="Trebuchet MS" w:hAnsi="Trebuchet MS"/>
          <w:b/>
          <w:bCs/>
          <w:sz w:val="21"/>
          <w:szCs w:val="21"/>
        </w:rPr>
        <w:t>Appointments</w:t>
      </w:r>
    </w:p>
    <w:p w14:paraId="62FABE7E" w14:textId="13727F6C" w:rsidR="00496050" w:rsidRPr="000C3FAD" w:rsidRDefault="00496050" w:rsidP="000C3FAD">
      <w:pPr>
        <w:ind w:left="2160" w:hanging="2160"/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>July 2025 – Current</w:t>
      </w:r>
      <w:r w:rsidRPr="000C3FAD">
        <w:rPr>
          <w:rFonts w:ascii="Trebuchet MS" w:hAnsi="Trebuchet MS"/>
          <w:sz w:val="19"/>
          <w:szCs w:val="19"/>
        </w:rPr>
        <w:tab/>
      </w:r>
      <w:r w:rsidRPr="000C3FAD">
        <w:rPr>
          <w:rFonts w:ascii="Trebuchet MS" w:hAnsi="Trebuchet MS"/>
          <w:sz w:val="19"/>
          <w:szCs w:val="19"/>
          <w:u w:val="single"/>
        </w:rPr>
        <w:t>Visiting Research Instructor</w:t>
      </w:r>
      <w:r w:rsidRPr="000C3FAD">
        <w:rPr>
          <w:rFonts w:ascii="Trebuchet MS" w:hAnsi="Trebuchet MS"/>
          <w:sz w:val="19"/>
          <w:szCs w:val="19"/>
        </w:rPr>
        <w:t>, College of Design Engineering, &amp; Commerce, Thomas Jefferson University</w:t>
      </w:r>
    </w:p>
    <w:p w14:paraId="2F090D86" w14:textId="76DF38AF" w:rsidR="009213AC" w:rsidRPr="000C3FAD" w:rsidRDefault="009213AC" w:rsidP="000C3FAD">
      <w:pPr>
        <w:ind w:left="2160" w:hanging="2160"/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>August 2022 – Current</w:t>
      </w:r>
      <w:r w:rsidRPr="000C3FAD">
        <w:rPr>
          <w:rFonts w:ascii="Trebuchet MS" w:hAnsi="Trebuchet MS"/>
          <w:sz w:val="19"/>
          <w:szCs w:val="19"/>
        </w:rPr>
        <w:tab/>
      </w:r>
      <w:r w:rsidRPr="000C3FAD">
        <w:rPr>
          <w:rFonts w:ascii="Trebuchet MS" w:hAnsi="Trebuchet MS"/>
          <w:sz w:val="19"/>
          <w:szCs w:val="19"/>
          <w:u w:val="single"/>
        </w:rPr>
        <w:t>Adjunct Professor</w:t>
      </w:r>
      <w:r w:rsidRPr="000C3FAD">
        <w:rPr>
          <w:rFonts w:ascii="Trebuchet MS" w:hAnsi="Trebuchet MS"/>
          <w:sz w:val="19"/>
          <w:szCs w:val="19"/>
        </w:rPr>
        <w:t>, Institute of Emerging Health Professions, Thomas Jefferson University</w:t>
      </w:r>
    </w:p>
    <w:p w14:paraId="51C04FA6" w14:textId="6C8E7EAB" w:rsidR="00DD28AA" w:rsidRPr="000C3FAD" w:rsidRDefault="009213AC" w:rsidP="000C3FAD">
      <w:pPr>
        <w:ind w:left="2160" w:hanging="2160"/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 xml:space="preserve">July 2021 – </w:t>
      </w:r>
      <w:r w:rsidR="00496050" w:rsidRPr="000C3FAD">
        <w:rPr>
          <w:rFonts w:ascii="Trebuchet MS" w:hAnsi="Trebuchet MS"/>
          <w:sz w:val="19"/>
          <w:szCs w:val="19"/>
        </w:rPr>
        <w:t>June 2025</w:t>
      </w:r>
      <w:r w:rsidRPr="000C3FAD">
        <w:rPr>
          <w:rFonts w:ascii="Trebuchet MS" w:hAnsi="Trebuchet MS"/>
          <w:sz w:val="19"/>
          <w:szCs w:val="19"/>
        </w:rPr>
        <w:tab/>
      </w:r>
      <w:r w:rsidR="006150A4" w:rsidRPr="000C3FAD">
        <w:rPr>
          <w:rFonts w:ascii="Trebuchet MS" w:hAnsi="Trebuchet MS"/>
          <w:sz w:val="19"/>
          <w:szCs w:val="19"/>
          <w:u w:val="single"/>
        </w:rPr>
        <w:t>Research Pro</w:t>
      </w:r>
      <w:r w:rsidR="00EF3280" w:rsidRPr="000C3FAD">
        <w:rPr>
          <w:rFonts w:ascii="Trebuchet MS" w:hAnsi="Trebuchet MS"/>
          <w:sz w:val="19"/>
          <w:szCs w:val="19"/>
          <w:u w:val="single"/>
        </w:rPr>
        <w:t>gram Coordinator</w:t>
      </w:r>
      <w:r w:rsidR="006150A4" w:rsidRPr="000C3FAD">
        <w:rPr>
          <w:rFonts w:ascii="Trebuchet MS" w:hAnsi="Trebuchet MS"/>
          <w:sz w:val="19"/>
          <w:szCs w:val="19"/>
        </w:rPr>
        <w:t>, College of Design, Engineering &amp; Commerce, Thomas Jefferson University</w:t>
      </w:r>
    </w:p>
    <w:p w14:paraId="2E260B4D" w14:textId="319E51F2" w:rsidR="006150A4" w:rsidRPr="000C3FAD" w:rsidRDefault="006150A4" w:rsidP="000C3FAD">
      <w:pPr>
        <w:ind w:left="2160" w:hanging="2160"/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>July 2018 – July 2021</w:t>
      </w:r>
      <w:r w:rsidRPr="000C3FAD">
        <w:rPr>
          <w:rFonts w:ascii="Trebuchet MS" w:hAnsi="Trebuchet MS"/>
          <w:sz w:val="19"/>
          <w:szCs w:val="19"/>
        </w:rPr>
        <w:tab/>
      </w:r>
      <w:r w:rsidRPr="000C3FAD">
        <w:rPr>
          <w:rFonts w:ascii="Trebuchet MS" w:hAnsi="Trebuchet MS"/>
          <w:sz w:val="19"/>
          <w:szCs w:val="19"/>
          <w:u w:val="single"/>
        </w:rPr>
        <w:t>Research Technician</w:t>
      </w:r>
      <w:r w:rsidRPr="000C3FAD">
        <w:rPr>
          <w:rFonts w:ascii="Trebuchet MS" w:hAnsi="Trebuchet MS"/>
          <w:sz w:val="19"/>
          <w:szCs w:val="19"/>
        </w:rPr>
        <w:t xml:space="preserve">, Department of </w:t>
      </w:r>
      <w:proofErr w:type="spellStart"/>
      <w:r w:rsidRPr="000C3FAD">
        <w:rPr>
          <w:rFonts w:ascii="Trebuchet MS" w:hAnsi="Trebuchet MS"/>
          <w:sz w:val="19"/>
          <w:szCs w:val="19"/>
        </w:rPr>
        <w:t>Orthopaedic</w:t>
      </w:r>
      <w:proofErr w:type="spellEnd"/>
      <w:r w:rsidRPr="000C3FAD">
        <w:rPr>
          <w:rFonts w:ascii="Trebuchet MS" w:hAnsi="Trebuchet MS"/>
          <w:sz w:val="19"/>
          <w:szCs w:val="19"/>
        </w:rPr>
        <w:t xml:space="preserve"> Surgery, Thomas Jefferson University</w:t>
      </w:r>
    </w:p>
    <w:p w14:paraId="24519B46" w14:textId="06A64B89" w:rsidR="00FC197B" w:rsidRPr="000C3FAD" w:rsidRDefault="006150A4" w:rsidP="000C3FAD">
      <w:pPr>
        <w:ind w:left="2160" w:hanging="2160"/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>Jan</w:t>
      </w:r>
      <w:r w:rsidR="00BB08CD" w:rsidRPr="000C3FAD">
        <w:rPr>
          <w:rFonts w:ascii="Trebuchet MS" w:hAnsi="Trebuchet MS"/>
          <w:sz w:val="19"/>
          <w:szCs w:val="19"/>
        </w:rPr>
        <w:t>.</w:t>
      </w:r>
      <w:r w:rsidRPr="000C3FAD">
        <w:rPr>
          <w:rFonts w:ascii="Trebuchet MS" w:hAnsi="Trebuchet MS"/>
          <w:sz w:val="19"/>
          <w:szCs w:val="19"/>
        </w:rPr>
        <w:t xml:space="preserve"> 2016 – May 2018</w:t>
      </w:r>
      <w:r w:rsidRPr="000C3FAD">
        <w:rPr>
          <w:rFonts w:ascii="Trebuchet MS" w:hAnsi="Trebuchet MS"/>
          <w:sz w:val="19"/>
          <w:szCs w:val="19"/>
        </w:rPr>
        <w:tab/>
      </w:r>
      <w:r w:rsidRPr="000C3FAD">
        <w:rPr>
          <w:rFonts w:ascii="Trebuchet MS" w:hAnsi="Trebuchet MS"/>
          <w:sz w:val="19"/>
          <w:szCs w:val="19"/>
          <w:u w:val="single"/>
        </w:rPr>
        <w:t>Research Assistant</w:t>
      </w:r>
      <w:r w:rsidRPr="000C3FAD">
        <w:rPr>
          <w:rFonts w:ascii="Trebuchet MS" w:hAnsi="Trebuchet MS"/>
          <w:sz w:val="19"/>
          <w:szCs w:val="19"/>
        </w:rPr>
        <w:t>, Department of Biomedical Engineering, Case Western Reserve University</w:t>
      </w:r>
    </w:p>
    <w:p w14:paraId="294AFF5B" w14:textId="77777777" w:rsidR="00822698" w:rsidRPr="000C3FAD" w:rsidRDefault="00822698" w:rsidP="000C3FAD">
      <w:pPr>
        <w:ind w:left="2970" w:hanging="2970"/>
        <w:rPr>
          <w:rFonts w:ascii="Trebuchet MS" w:hAnsi="Trebuchet MS"/>
          <w:sz w:val="21"/>
          <w:szCs w:val="21"/>
        </w:rPr>
      </w:pPr>
      <w:r w:rsidRPr="000C3FAD">
        <w:rPr>
          <w:rFonts w:ascii="Trebuchet MS" w:hAnsi="Trebuchet MS"/>
          <w:b/>
          <w:bCs/>
          <w:sz w:val="21"/>
          <w:szCs w:val="21"/>
        </w:rPr>
        <w:t>Skills &amp; Consulting Offerings</w:t>
      </w:r>
    </w:p>
    <w:p w14:paraId="3D33091F" w14:textId="77777777" w:rsidR="00822698" w:rsidRPr="000C3FAD" w:rsidRDefault="00822698" w:rsidP="000C3FAD">
      <w:pPr>
        <w:rPr>
          <w:rFonts w:ascii="Trebuchet MS" w:hAnsi="Trebuchet MS"/>
          <w:sz w:val="19"/>
          <w:szCs w:val="19"/>
          <w:u w:val="single"/>
        </w:rPr>
      </w:pPr>
      <w:r w:rsidRPr="000C3FAD">
        <w:rPr>
          <w:rFonts w:ascii="Trebuchet MS" w:hAnsi="Trebuchet MS"/>
          <w:sz w:val="19"/>
          <w:szCs w:val="19"/>
          <w:u w:val="single"/>
        </w:rPr>
        <w:t>Grant Proposal Preparation</w:t>
      </w:r>
    </w:p>
    <w:p w14:paraId="7881A7B2" w14:textId="0E7872C2" w:rsidR="00822698" w:rsidRPr="000C3FAD" w:rsidRDefault="00822698" w:rsidP="000C3FAD">
      <w:pPr>
        <w:pStyle w:val="ListParagraph"/>
        <w:numPr>
          <w:ilvl w:val="0"/>
          <w:numId w:val="1"/>
        </w:numPr>
        <w:ind w:left="720"/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>Able to search for relevant and unique grant opportunities and help clients work with funding organizations to prepare a solid project proposal.</w:t>
      </w:r>
    </w:p>
    <w:p w14:paraId="210B4D74" w14:textId="77777777" w:rsidR="00822698" w:rsidRPr="000C3FAD" w:rsidRDefault="00822698" w:rsidP="000C3FAD">
      <w:pPr>
        <w:rPr>
          <w:rFonts w:ascii="Trebuchet MS" w:hAnsi="Trebuchet MS"/>
          <w:sz w:val="19"/>
          <w:szCs w:val="19"/>
          <w:u w:val="single"/>
        </w:rPr>
      </w:pPr>
      <w:r w:rsidRPr="000C3FAD">
        <w:rPr>
          <w:rFonts w:ascii="Trebuchet MS" w:hAnsi="Trebuchet MS"/>
          <w:sz w:val="19"/>
          <w:szCs w:val="19"/>
          <w:u w:val="single"/>
        </w:rPr>
        <w:t>Project Management</w:t>
      </w:r>
    </w:p>
    <w:p w14:paraId="49A7234C" w14:textId="77777777" w:rsidR="00822698" w:rsidRPr="000C3FAD" w:rsidRDefault="00822698" w:rsidP="000C3FAD">
      <w:pPr>
        <w:pStyle w:val="ListParagraph"/>
        <w:numPr>
          <w:ilvl w:val="0"/>
          <w:numId w:val="1"/>
        </w:numPr>
        <w:ind w:left="360"/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>Management of single- or multi-organization projects, spearheading communication, record keeping, timeline management, budgeting, and reports of data.</w:t>
      </w:r>
    </w:p>
    <w:p w14:paraId="6195D6C0" w14:textId="798F17A2" w:rsidR="00822698" w:rsidRPr="000C3FAD" w:rsidRDefault="00822698" w:rsidP="000C3FAD">
      <w:pPr>
        <w:pStyle w:val="ListParagraph"/>
        <w:numPr>
          <w:ilvl w:val="0"/>
          <w:numId w:val="1"/>
        </w:numPr>
        <w:ind w:left="360"/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>Project topics and scope: composites, natural materials &amp; fibers, agriculture, manufacturing, materials engineering, biomedical engineering.</w:t>
      </w:r>
    </w:p>
    <w:p w14:paraId="4C5C6CA6" w14:textId="77777777" w:rsidR="00822698" w:rsidRPr="000C3FAD" w:rsidRDefault="00822698" w:rsidP="000C3FAD">
      <w:pPr>
        <w:rPr>
          <w:rFonts w:ascii="Trebuchet MS" w:hAnsi="Trebuchet MS"/>
          <w:sz w:val="19"/>
          <w:szCs w:val="19"/>
          <w:u w:val="single"/>
        </w:rPr>
      </w:pPr>
      <w:r w:rsidRPr="000C3FAD">
        <w:rPr>
          <w:rFonts w:ascii="Trebuchet MS" w:hAnsi="Trebuchet MS"/>
          <w:sz w:val="19"/>
          <w:szCs w:val="19"/>
          <w:u w:val="single"/>
        </w:rPr>
        <w:t>Technical and Scientific Writing</w:t>
      </w:r>
    </w:p>
    <w:p w14:paraId="5764A774" w14:textId="7E9542D7" w:rsidR="00822698" w:rsidRPr="000C3FAD" w:rsidRDefault="00822698" w:rsidP="000C3FAD">
      <w:pPr>
        <w:pStyle w:val="ListParagraph"/>
        <w:numPr>
          <w:ilvl w:val="0"/>
          <w:numId w:val="2"/>
        </w:numPr>
        <w:ind w:left="360"/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>Assist clients with turning raw data into technical reports for distribution or journal articles for scientific publication.</w:t>
      </w:r>
    </w:p>
    <w:p w14:paraId="4B79004E" w14:textId="77777777" w:rsidR="00822698" w:rsidRPr="000C3FAD" w:rsidRDefault="00822698" w:rsidP="000C3FAD">
      <w:pPr>
        <w:rPr>
          <w:rFonts w:ascii="Trebuchet MS" w:hAnsi="Trebuchet MS"/>
          <w:sz w:val="19"/>
          <w:szCs w:val="19"/>
          <w:u w:val="single"/>
        </w:rPr>
      </w:pPr>
      <w:r w:rsidRPr="000C3FAD">
        <w:rPr>
          <w:rFonts w:ascii="Trebuchet MS" w:hAnsi="Trebuchet MS"/>
          <w:sz w:val="19"/>
          <w:szCs w:val="19"/>
          <w:u w:val="single"/>
        </w:rPr>
        <w:t>Farming and Field Work</w:t>
      </w:r>
    </w:p>
    <w:p w14:paraId="5DF95869" w14:textId="22E3CC48" w:rsidR="00073311" w:rsidRPr="000C3FAD" w:rsidRDefault="00822698" w:rsidP="000C3FAD">
      <w:pPr>
        <w:pStyle w:val="ListParagraph"/>
        <w:numPr>
          <w:ilvl w:val="0"/>
          <w:numId w:val="2"/>
        </w:numPr>
        <w:ind w:left="360"/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 xml:space="preserve">Assist with basic seeding, cultivating, and harvesting of vegetables or flowers, with an interest in learning fiber farming skills.  </w:t>
      </w:r>
    </w:p>
    <w:p w14:paraId="43A0BB1D" w14:textId="3F65B471" w:rsidR="00822698" w:rsidRPr="000C3FAD" w:rsidRDefault="00822698" w:rsidP="000C3FAD">
      <w:pPr>
        <w:rPr>
          <w:rFonts w:ascii="Trebuchet MS" w:hAnsi="Trebuchet MS"/>
          <w:sz w:val="19"/>
          <w:szCs w:val="19"/>
          <w:u w:val="single"/>
        </w:rPr>
      </w:pPr>
      <w:r w:rsidRPr="000C3FAD">
        <w:rPr>
          <w:rFonts w:ascii="Trebuchet MS" w:hAnsi="Trebuchet MS"/>
          <w:sz w:val="19"/>
          <w:szCs w:val="19"/>
          <w:u w:val="single"/>
        </w:rPr>
        <w:t>Social Media Management &amp; Content Generation</w:t>
      </w:r>
    </w:p>
    <w:p w14:paraId="5CE0ABDD" w14:textId="40182B5A" w:rsidR="00822698" w:rsidRPr="000C3FAD" w:rsidRDefault="00822698" w:rsidP="000C3FAD">
      <w:pPr>
        <w:pStyle w:val="ListParagraph"/>
        <w:numPr>
          <w:ilvl w:val="0"/>
          <w:numId w:val="2"/>
        </w:numPr>
        <w:ind w:left="360"/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>Assist clients with growing their social media outreach through generation of thoughtful and informative content</w:t>
      </w:r>
      <w:r w:rsidR="00073311" w:rsidRPr="000C3FAD">
        <w:rPr>
          <w:rFonts w:ascii="Trebuchet MS" w:hAnsi="Trebuchet MS"/>
          <w:sz w:val="19"/>
          <w:szCs w:val="19"/>
        </w:rPr>
        <w:t xml:space="preserve"> (videos/photos/infographics/copy for websites and blogs)</w:t>
      </w:r>
      <w:r w:rsidRPr="000C3FAD">
        <w:rPr>
          <w:rFonts w:ascii="Trebuchet MS" w:hAnsi="Trebuchet MS"/>
          <w:sz w:val="19"/>
          <w:szCs w:val="19"/>
        </w:rPr>
        <w:t>.</w:t>
      </w:r>
    </w:p>
    <w:p w14:paraId="43EE554B" w14:textId="64D4EDAF" w:rsidR="00822698" w:rsidRPr="000C3FAD" w:rsidRDefault="00822698" w:rsidP="000C3FAD">
      <w:pPr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  <w:u w:val="single"/>
        </w:rPr>
        <w:t xml:space="preserve">Other </w:t>
      </w:r>
      <w:r w:rsidR="00073311" w:rsidRPr="000C3FAD">
        <w:rPr>
          <w:rFonts w:ascii="Trebuchet MS" w:hAnsi="Trebuchet MS"/>
          <w:sz w:val="19"/>
          <w:szCs w:val="19"/>
          <w:u w:val="single"/>
        </w:rPr>
        <w:t>S</w:t>
      </w:r>
      <w:r w:rsidRPr="000C3FAD">
        <w:rPr>
          <w:rFonts w:ascii="Trebuchet MS" w:hAnsi="Trebuchet MS"/>
          <w:sz w:val="19"/>
          <w:szCs w:val="19"/>
          <w:u w:val="single"/>
        </w:rPr>
        <w:t>kills:</w:t>
      </w:r>
      <w:r w:rsidRPr="000C3FAD">
        <w:rPr>
          <w:rFonts w:ascii="Trebuchet MS" w:hAnsi="Trebuchet MS"/>
          <w:sz w:val="19"/>
          <w:szCs w:val="19"/>
        </w:rPr>
        <w:t xml:space="preserve"> Microsoft Suite, Abode Suite, Bench/Wet Lab Skills, Accounting, Leadership, </w:t>
      </w:r>
      <w:r w:rsidR="00BB08CD" w:rsidRPr="000C3FAD">
        <w:rPr>
          <w:rFonts w:ascii="Trebuchet MS" w:hAnsi="Trebuchet MS"/>
          <w:sz w:val="19"/>
          <w:szCs w:val="19"/>
        </w:rPr>
        <w:t>Social Media Analytics (</w:t>
      </w:r>
      <w:r w:rsidRPr="000C3FAD">
        <w:rPr>
          <w:rFonts w:ascii="Trebuchet MS" w:hAnsi="Trebuchet MS"/>
          <w:sz w:val="19"/>
          <w:szCs w:val="19"/>
        </w:rPr>
        <w:t>Google/YouTube/Instagram</w:t>
      </w:r>
      <w:r w:rsidR="00073311" w:rsidRPr="000C3FAD">
        <w:rPr>
          <w:rFonts w:ascii="Trebuchet MS" w:hAnsi="Trebuchet MS"/>
          <w:sz w:val="19"/>
          <w:szCs w:val="19"/>
        </w:rPr>
        <w:t>/LinkedIn</w:t>
      </w:r>
      <w:r w:rsidR="00BB08CD" w:rsidRPr="000C3FAD">
        <w:rPr>
          <w:rFonts w:ascii="Trebuchet MS" w:hAnsi="Trebuchet MS"/>
          <w:sz w:val="19"/>
          <w:szCs w:val="19"/>
        </w:rPr>
        <w:t>)</w:t>
      </w:r>
      <w:r w:rsidRPr="000C3FAD">
        <w:rPr>
          <w:rFonts w:ascii="Trebuchet MS" w:hAnsi="Trebuchet MS"/>
          <w:sz w:val="19"/>
          <w:szCs w:val="19"/>
        </w:rPr>
        <w:t xml:space="preserve">, Basic Statistics, </w:t>
      </w:r>
      <w:r w:rsidR="00073311" w:rsidRPr="000C3FAD">
        <w:rPr>
          <w:rFonts w:ascii="Trebuchet MS" w:hAnsi="Trebuchet MS"/>
          <w:sz w:val="19"/>
          <w:szCs w:val="19"/>
        </w:rPr>
        <w:t>Over-the-Phone Communication.</w:t>
      </w:r>
    </w:p>
    <w:p w14:paraId="6ADFC0B9" w14:textId="7274046B" w:rsidR="006150A4" w:rsidRPr="000C3FAD" w:rsidRDefault="006150A4" w:rsidP="000C3FAD">
      <w:pPr>
        <w:ind w:left="2970" w:hanging="2970"/>
        <w:rPr>
          <w:rFonts w:ascii="Trebuchet MS" w:hAnsi="Trebuchet MS"/>
          <w:sz w:val="21"/>
          <w:szCs w:val="21"/>
        </w:rPr>
      </w:pPr>
      <w:r w:rsidRPr="000C3FAD">
        <w:rPr>
          <w:rFonts w:ascii="Trebuchet MS" w:hAnsi="Trebuchet MS"/>
          <w:b/>
          <w:bCs/>
          <w:sz w:val="21"/>
          <w:szCs w:val="21"/>
        </w:rPr>
        <w:t>Publications</w:t>
      </w:r>
      <w:r w:rsidR="00BB08CD" w:rsidRPr="000C3FAD">
        <w:rPr>
          <w:rFonts w:ascii="Trebuchet MS" w:hAnsi="Trebuchet MS"/>
          <w:b/>
          <w:bCs/>
          <w:sz w:val="21"/>
          <w:szCs w:val="21"/>
        </w:rPr>
        <w:t xml:space="preserve"> (</w:t>
      </w:r>
      <w:r w:rsidR="000C3FAD">
        <w:rPr>
          <w:rFonts w:ascii="Trebuchet MS" w:hAnsi="Trebuchet MS"/>
          <w:b/>
          <w:bCs/>
          <w:sz w:val="21"/>
          <w:szCs w:val="21"/>
        </w:rPr>
        <w:t>C</w:t>
      </w:r>
      <w:r w:rsidR="00BB08CD" w:rsidRPr="000C3FAD">
        <w:rPr>
          <w:rFonts w:ascii="Trebuchet MS" w:hAnsi="Trebuchet MS"/>
          <w:b/>
          <w:bCs/>
          <w:sz w:val="21"/>
          <w:szCs w:val="21"/>
        </w:rPr>
        <w:t>hronologically)</w:t>
      </w:r>
    </w:p>
    <w:p w14:paraId="54959106" w14:textId="77777777" w:rsidR="00BB08CD" w:rsidRPr="000C3FAD" w:rsidRDefault="00880E29" w:rsidP="000C3FAD">
      <w:pPr>
        <w:pStyle w:val="ListParagraph"/>
        <w:numPr>
          <w:ilvl w:val="0"/>
          <w:numId w:val="2"/>
        </w:numPr>
        <w:ind w:left="360"/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 xml:space="preserve">Clark, A., Gargano, L., Fioravanti, G., Schapiro, H., &amp; Kander, R. G. Scalable Biosynthesis &amp; Recovery of Poly-3-Hydroxybutyrate Produced from Cotton-Derived Glucose by </w:t>
      </w:r>
      <w:proofErr w:type="spellStart"/>
      <w:r w:rsidRPr="000C3FAD">
        <w:rPr>
          <w:rFonts w:ascii="Trebuchet MS" w:hAnsi="Trebuchet MS"/>
          <w:i/>
          <w:iCs/>
          <w:sz w:val="19"/>
          <w:szCs w:val="19"/>
        </w:rPr>
        <w:t>Cupriavidus</w:t>
      </w:r>
      <w:proofErr w:type="spellEnd"/>
      <w:r w:rsidRPr="000C3FAD">
        <w:rPr>
          <w:rFonts w:ascii="Trebuchet MS" w:hAnsi="Trebuchet MS"/>
          <w:i/>
          <w:iCs/>
          <w:sz w:val="19"/>
          <w:szCs w:val="19"/>
        </w:rPr>
        <w:t xml:space="preserve"> </w:t>
      </w:r>
      <w:proofErr w:type="spellStart"/>
      <w:r w:rsidRPr="000C3FAD">
        <w:rPr>
          <w:rFonts w:ascii="Trebuchet MS" w:hAnsi="Trebuchet MS"/>
          <w:i/>
          <w:iCs/>
          <w:sz w:val="19"/>
          <w:szCs w:val="19"/>
        </w:rPr>
        <w:t>necator</w:t>
      </w:r>
      <w:proofErr w:type="spellEnd"/>
      <w:r w:rsidRPr="000C3FAD">
        <w:rPr>
          <w:rFonts w:ascii="Trebuchet MS" w:hAnsi="Trebuchet MS"/>
          <w:sz w:val="19"/>
          <w:szCs w:val="19"/>
        </w:rPr>
        <w:t>. MDPI Polymers 17(20). (2025).</w:t>
      </w:r>
    </w:p>
    <w:p w14:paraId="36CF83FC" w14:textId="77777777" w:rsidR="00BB08CD" w:rsidRPr="000C3FAD" w:rsidRDefault="00880E29" w:rsidP="000C3FAD">
      <w:pPr>
        <w:pStyle w:val="ListParagraph"/>
        <w:numPr>
          <w:ilvl w:val="0"/>
          <w:numId w:val="2"/>
        </w:numPr>
        <w:ind w:left="360"/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>Panday, D. et al. Mechanical Quality of Hemp Fiber as Influenced by Tillage, Cover Crop, and Nitrogen Management in Regenerative Organic Systems. Industrial Crops and Products</w:t>
      </w:r>
      <w:r w:rsidR="008C1865" w:rsidRPr="000C3FAD">
        <w:rPr>
          <w:rFonts w:ascii="Trebuchet MS" w:hAnsi="Trebuchet MS"/>
          <w:sz w:val="19"/>
          <w:szCs w:val="19"/>
        </w:rPr>
        <w:t xml:space="preserve"> (239)</w:t>
      </w:r>
      <w:r w:rsidRPr="000C3FAD">
        <w:rPr>
          <w:rFonts w:ascii="Trebuchet MS" w:hAnsi="Trebuchet MS"/>
          <w:sz w:val="19"/>
          <w:szCs w:val="19"/>
        </w:rPr>
        <w:t>. (2025)</w:t>
      </w:r>
    </w:p>
    <w:p w14:paraId="4182DB7A" w14:textId="77777777" w:rsidR="00BB08CD" w:rsidRPr="000C3FAD" w:rsidRDefault="00880E29" w:rsidP="000C3FAD">
      <w:pPr>
        <w:pStyle w:val="ListParagraph"/>
        <w:numPr>
          <w:ilvl w:val="0"/>
          <w:numId w:val="2"/>
        </w:numPr>
        <w:ind w:left="360"/>
        <w:rPr>
          <w:rFonts w:ascii="Trebuchet MS" w:hAnsi="Trebuchet MS"/>
          <w:sz w:val="19"/>
          <w:szCs w:val="19"/>
        </w:rPr>
      </w:pPr>
      <w:proofErr w:type="spellStart"/>
      <w:r w:rsidRPr="000C3FAD">
        <w:rPr>
          <w:rFonts w:ascii="Trebuchet MS" w:hAnsi="Trebuchet MS"/>
          <w:sz w:val="19"/>
          <w:szCs w:val="19"/>
        </w:rPr>
        <w:t>Rajpar</w:t>
      </w:r>
      <w:proofErr w:type="spellEnd"/>
      <w:r w:rsidRPr="000C3FAD">
        <w:rPr>
          <w:rFonts w:ascii="Trebuchet MS" w:hAnsi="Trebuchet MS"/>
          <w:sz w:val="19"/>
          <w:szCs w:val="19"/>
        </w:rPr>
        <w:t xml:space="preserve"> I., McLaughlin E., Fioravanti G., Ruggiero N., Cherian N., Minichiello L., Tomlinson RE. Osteoblast-derived Nerve Growth Factor is Required for Skeletal Adaptation to Mechanical Load and the Osteoanabolic Effect of Gambogic Amide in Mice. bioRxiv [Preprint]. (2025)</w:t>
      </w:r>
    </w:p>
    <w:p w14:paraId="6F435D42" w14:textId="77777777" w:rsidR="00BB08CD" w:rsidRPr="000C3FAD" w:rsidRDefault="002443A8" w:rsidP="000C3FAD">
      <w:pPr>
        <w:pStyle w:val="ListParagraph"/>
        <w:numPr>
          <w:ilvl w:val="0"/>
          <w:numId w:val="2"/>
        </w:numPr>
        <w:ind w:left="360"/>
        <w:rPr>
          <w:rFonts w:ascii="Trebuchet MS" w:hAnsi="Trebuchet MS"/>
          <w:sz w:val="19"/>
          <w:szCs w:val="19"/>
        </w:rPr>
      </w:pPr>
      <w:proofErr w:type="spellStart"/>
      <w:r w:rsidRPr="000C3FAD">
        <w:rPr>
          <w:rFonts w:ascii="Trebuchet MS" w:hAnsi="Trebuchet MS"/>
          <w:sz w:val="19"/>
          <w:szCs w:val="19"/>
        </w:rPr>
        <w:t>Boroujeni</w:t>
      </w:r>
      <w:proofErr w:type="spellEnd"/>
      <w:r w:rsidRPr="000C3FAD">
        <w:rPr>
          <w:rFonts w:ascii="Trebuchet MS" w:hAnsi="Trebuchet MS"/>
          <w:sz w:val="19"/>
          <w:szCs w:val="19"/>
        </w:rPr>
        <w:t>, F.; Fioravanti, G.; Kander, R. Synthesis and Characterization of Cellulose Microfibril</w:t>
      </w:r>
      <w:r w:rsidR="00391CCB" w:rsidRPr="000C3FAD">
        <w:rPr>
          <w:rFonts w:ascii="Trebuchet MS" w:hAnsi="Trebuchet MS"/>
          <w:sz w:val="19"/>
          <w:szCs w:val="19"/>
        </w:rPr>
        <w:t>-</w:t>
      </w:r>
      <w:r w:rsidRPr="000C3FAD">
        <w:rPr>
          <w:rFonts w:ascii="Trebuchet MS" w:hAnsi="Trebuchet MS"/>
          <w:sz w:val="19"/>
          <w:szCs w:val="19"/>
        </w:rPr>
        <w:t>Reinforced Polyvinyl Alcohol Biodegradable Composites.</w:t>
      </w:r>
      <w:r w:rsidR="00391CCB" w:rsidRPr="000C3FAD">
        <w:rPr>
          <w:rFonts w:ascii="Trebuchet MS" w:hAnsi="Trebuchet MS"/>
          <w:sz w:val="19"/>
          <w:szCs w:val="19"/>
        </w:rPr>
        <w:t xml:space="preserve"> Materials 17(2), 526 (2024)</w:t>
      </w:r>
      <w:r w:rsidRPr="000C3FAD">
        <w:rPr>
          <w:rFonts w:ascii="Trebuchet MS" w:hAnsi="Trebuchet MS"/>
          <w:sz w:val="19"/>
          <w:szCs w:val="19"/>
        </w:rPr>
        <w:t>.</w:t>
      </w:r>
    </w:p>
    <w:p w14:paraId="50C9717D" w14:textId="77777777" w:rsidR="00BB08CD" w:rsidRPr="000C3FAD" w:rsidRDefault="006150A4" w:rsidP="000C3FAD">
      <w:pPr>
        <w:pStyle w:val="ListParagraph"/>
        <w:numPr>
          <w:ilvl w:val="0"/>
          <w:numId w:val="2"/>
        </w:numPr>
        <w:ind w:left="360"/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>Fioravanti, G. et al. The TrkA agonist gambogic amide augments skeletal</w:t>
      </w:r>
      <w:r w:rsidR="002443A8" w:rsidRPr="000C3FAD">
        <w:rPr>
          <w:rFonts w:ascii="Trebuchet MS" w:hAnsi="Trebuchet MS"/>
          <w:sz w:val="19"/>
          <w:szCs w:val="19"/>
        </w:rPr>
        <w:t xml:space="preserve"> </w:t>
      </w:r>
      <w:r w:rsidRPr="000C3FAD">
        <w:rPr>
          <w:rFonts w:ascii="Trebuchet MS" w:hAnsi="Trebuchet MS"/>
          <w:sz w:val="19"/>
          <w:szCs w:val="19"/>
        </w:rPr>
        <w:t>&amp; Conference adaptation to mechanical loading. Bone 147, 115908 (2021)</w:t>
      </w:r>
      <w:r w:rsidR="002443A8" w:rsidRPr="000C3FAD">
        <w:rPr>
          <w:rFonts w:ascii="Trebuchet MS" w:hAnsi="Trebuchet MS"/>
          <w:sz w:val="19"/>
          <w:szCs w:val="19"/>
        </w:rPr>
        <w:t>.</w:t>
      </w:r>
    </w:p>
    <w:p w14:paraId="377A49C3" w14:textId="77777777" w:rsidR="00BB08CD" w:rsidRPr="000C3FAD" w:rsidRDefault="006150A4" w:rsidP="000C3FAD">
      <w:pPr>
        <w:pStyle w:val="ListParagraph"/>
        <w:numPr>
          <w:ilvl w:val="0"/>
          <w:numId w:val="2"/>
        </w:numPr>
        <w:ind w:left="360"/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>Hernandez, C. et al. Cryo-EM Visualization of Lipid and Polymer-Stabilized</w:t>
      </w:r>
      <w:r w:rsidR="002443A8" w:rsidRPr="000C3FAD">
        <w:rPr>
          <w:rFonts w:ascii="Trebuchet MS" w:hAnsi="Trebuchet MS"/>
          <w:sz w:val="19"/>
          <w:szCs w:val="19"/>
        </w:rPr>
        <w:t xml:space="preserve"> </w:t>
      </w:r>
      <w:r w:rsidRPr="000C3FAD">
        <w:rPr>
          <w:rFonts w:ascii="Trebuchet MS" w:hAnsi="Trebuchet MS"/>
          <w:sz w:val="19"/>
          <w:szCs w:val="19"/>
        </w:rPr>
        <w:t>Perfluorocarbon Gas Nanobubbles - A Step Towards Nanobubble Mediated</w:t>
      </w:r>
      <w:r w:rsidR="002443A8" w:rsidRPr="000C3FAD">
        <w:rPr>
          <w:rFonts w:ascii="Trebuchet MS" w:hAnsi="Trebuchet MS"/>
          <w:sz w:val="19"/>
          <w:szCs w:val="19"/>
        </w:rPr>
        <w:t xml:space="preserve"> </w:t>
      </w:r>
      <w:r w:rsidRPr="000C3FAD">
        <w:rPr>
          <w:rFonts w:ascii="Trebuchet MS" w:hAnsi="Trebuchet MS"/>
          <w:sz w:val="19"/>
          <w:szCs w:val="19"/>
        </w:rPr>
        <w:t>Drug Delivery. Scientific Reports 7, 13517 (2017).</w:t>
      </w:r>
    </w:p>
    <w:p w14:paraId="2475DCED" w14:textId="77777777" w:rsidR="00BB08CD" w:rsidRPr="000C3FAD" w:rsidRDefault="006150A4" w:rsidP="000C3FAD">
      <w:pPr>
        <w:pStyle w:val="ListParagraph"/>
        <w:numPr>
          <w:ilvl w:val="0"/>
          <w:numId w:val="2"/>
        </w:numPr>
        <w:ind w:left="360"/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>Hernandez, C. et al. On the fate of mesh-stabilized lipid nanobubbles after</w:t>
      </w:r>
      <w:r w:rsidR="002443A8" w:rsidRPr="000C3FAD">
        <w:rPr>
          <w:rFonts w:ascii="Trebuchet MS" w:hAnsi="Trebuchet MS"/>
          <w:sz w:val="19"/>
          <w:szCs w:val="19"/>
        </w:rPr>
        <w:t xml:space="preserve"> </w:t>
      </w:r>
      <w:r w:rsidRPr="000C3FAD">
        <w:rPr>
          <w:rFonts w:ascii="Trebuchet MS" w:hAnsi="Trebuchet MS"/>
          <w:sz w:val="19"/>
          <w:szCs w:val="19"/>
        </w:rPr>
        <w:t>destruction with ultrasound. 2017 IEEE International Ultrasonics Symposium</w:t>
      </w:r>
      <w:r w:rsidR="002443A8" w:rsidRPr="000C3FAD">
        <w:rPr>
          <w:rFonts w:ascii="Trebuchet MS" w:hAnsi="Trebuchet MS"/>
          <w:sz w:val="19"/>
          <w:szCs w:val="19"/>
        </w:rPr>
        <w:t xml:space="preserve"> </w:t>
      </w:r>
      <w:r w:rsidRPr="000C3FAD">
        <w:rPr>
          <w:rFonts w:ascii="Trebuchet MS" w:hAnsi="Trebuchet MS"/>
          <w:sz w:val="19"/>
          <w:szCs w:val="19"/>
        </w:rPr>
        <w:t>(IUS), Washington, DC (2017).</w:t>
      </w:r>
    </w:p>
    <w:p w14:paraId="62715321" w14:textId="18BF4E8C" w:rsidR="00DD28AA" w:rsidRPr="000C3FAD" w:rsidRDefault="006150A4" w:rsidP="000C3FAD">
      <w:pPr>
        <w:pStyle w:val="ListParagraph"/>
        <w:numPr>
          <w:ilvl w:val="0"/>
          <w:numId w:val="2"/>
        </w:numPr>
        <w:ind w:left="360"/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>Hernandez, C. et al. Ultrasound signal from sub-micron lipid-coated bubbles.</w:t>
      </w:r>
      <w:r w:rsidR="002443A8" w:rsidRPr="000C3FAD">
        <w:rPr>
          <w:rFonts w:ascii="Trebuchet MS" w:hAnsi="Trebuchet MS"/>
          <w:sz w:val="19"/>
          <w:szCs w:val="19"/>
        </w:rPr>
        <w:t xml:space="preserve"> </w:t>
      </w:r>
      <w:r w:rsidRPr="000C3FAD">
        <w:rPr>
          <w:rFonts w:ascii="Trebuchet MS" w:hAnsi="Trebuchet MS"/>
          <w:sz w:val="19"/>
          <w:szCs w:val="19"/>
        </w:rPr>
        <w:t>2017 IEEE International Ultrasonics Symposium (IUS), Washington, DC</w:t>
      </w:r>
      <w:r w:rsidR="002443A8" w:rsidRPr="000C3FAD">
        <w:rPr>
          <w:rFonts w:ascii="Trebuchet MS" w:hAnsi="Trebuchet MS"/>
          <w:sz w:val="19"/>
          <w:szCs w:val="19"/>
        </w:rPr>
        <w:t xml:space="preserve"> </w:t>
      </w:r>
      <w:r w:rsidRPr="000C3FAD">
        <w:rPr>
          <w:rFonts w:ascii="Trebuchet MS" w:hAnsi="Trebuchet MS"/>
          <w:sz w:val="19"/>
          <w:szCs w:val="19"/>
        </w:rPr>
        <w:t>(2017)</w:t>
      </w:r>
    </w:p>
    <w:p w14:paraId="342175BE" w14:textId="46F2DC1B" w:rsidR="006150A4" w:rsidRPr="000C3FAD" w:rsidRDefault="006150A4" w:rsidP="000C3FAD">
      <w:pPr>
        <w:ind w:left="2970" w:hanging="2970"/>
        <w:rPr>
          <w:rFonts w:ascii="Trebuchet MS" w:hAnsi="Trebuchet MS"/>
          <w:sz w:val="21"/>
          <w:szCs w:val="21"/>
        </w:rPr>
      </w:pPr>
      <w:r w:rsidRPr="000C3FAD">
        <w:rPr>
          <w:rFonts w:ascii="Trebuchet MS" w:hAnsi="Trebuchet MS"/>
          <w:b/>
          <w:bCs/>
          <w:sz w:val="21"/>
          <w:szCs w:val="21"/>
        </w:rPr>
        <w:t>Professional Societies</w:t>
      </w:r>
      <w:r w:rsidR="002443A8" w:rsidRPr="000C3FAD">
        <w:rPr>
          <w:rFonts w:ascii="Trebuchet MS" w:hAnsi="Trebuchet MS"/>
          <w:b/>
          <w:bCs/>
          <w:sz w:val="21"/>
          <w:szCs w:val="21"/>
        </w:rPr>
        <w:t>, Awards,</w:t>
      </w:r>
      <w:r w:rsidRPr="000C3FAD">
        <w:rPr>
          <w:rFonts w:ascii="Trebuchet MS" w:hAnsi="Trebuchet MS"/>
          <w:b/>
          <w:bCs/>
          <w:sz w:val="21"/>
          <w:szCs w:val="21"/>
        </w:rPr>
        <w:t xml:space="preserve"> and Organizations</w:t>
      </w:r>
    </w:p>
    <w:p w14:paraId="4A595DB9" w14:textId="77777777" w:rsidR="00BB08CD" w:rsidRPr="000C3FAD" w:rsidRDefault="00AF7FA8" w:rsidP="000C3FAD">
      <w:pPr>
        <w:pStyle w:val="ListParagraph"/>
        <w:numPr>
          <w:ilvl w:val="0"/>
          <w:numId w:val="3"/>
        </w:numPr>
        <w:ind w:left="360"/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>Pennsylvania Hemp &amp; Cannabis Guild, Executive Administrator, 2025 – Present.</w:t>
      </w:r>
    </w:p>
    <w:p w14:paraId="51C3C1D9" w14:textId="77777777" w:rsidR="00BB08CD" w:rsidRPr="000C3FAD" w:rsidRDefault="002443A8" w:rsidP="000C3FAD">
      <w:pPr>
        <w:pStyle w:val="ListParagraph"/>
        <w:numPr>
          <w:ilvl w:val="0"/>
          <w:numId w:val="3"/>
        </w:numPr>
        <w:ind w:left="360"/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 xml:space="preserve">PA Hemp Steering Committee, Webmaster/Recording Secretary, 2021 – </w:t>
      </w:r>
      <w:r w:rsidR="00EF3280" w:rsidRPr="000C3FAD">
        <w:rPr>
          <w:rFonts w:ascii="Trebuchet MS" w:hAnsi="Trebuchet MS"/>
          <w:sz w:val="19"/>
          <w:szCs w:val="19"/>
        </w:rPr>
        <w:t>202</w:t>
      </w:r>
      <w:r w:rsidR="00880E29" w:rsidRPr="000C3FAD">
        <w:rPr>
          <w:rFonts w:ascii="Trebuchet MS" w:hAnsi="Trebuchet MS"/>
          <w:sz w:val="19"/>
          <w:szCs w:val="19"/>
        </w:rPr>
        <w:t>4</w:t>
      </w:r>
      <w:r w:rsidRPr="000C3FAD">
        <w:rPr>
          <w:rFonts w:ascii="Trebuchet MS" w:hAnsi="Trebuchet MS"/>
          <w:sz w:val="19"/>
          <w:szCs w:val="19"/>
        </w:rPr>
        <w:t>.</w:t>
      </w:r>
    </w:p>
    <w:p w14:paraId="21E4850C" w14:textId="77777777" w:rsidR="00BB08CD" w:rsidRPr="000C3FAD" w:rsidRDefault="002443A8" w:rsidP="000C3FAD">
      <w:pPr>
        <w:pStyle w:val="ListParagraph"/>
        <w:numPr>
          <w:ilvl w:val="0"/>
          <w:numId w:val="3"/>
        </w:numPr>
        <w:ind w:left="360"/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>Delta Mu Delta Honor Society, Delta Upsilon Chapter at Philadelphia University, Inducted April 2022</w:t>
      </w:r>
    </w:p>
    <w:p w14:paraId="7949691D" w14:textId="77777777" w:rsidR="00BB08CD" w:rsidRPr="000C3FAD" w:rsidRDefault="002443A8" w:rsidP="000C3FAD">
      <w:pPr>
        <w:pStyle w:val="ListParagraph"/>
        <w:numPr>
          <w:ilvl w:val="0"/>
          <w:numId w:val="3"/>
        </w:numPr>
        <w:ind w:left="360"/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>“Young Investigator Award,” American Society for Bone and Mineral</w:t>
      </w:r>
      <w:r w:rsidR="00DD28AA" w:rsidRPr="000C3FAD">
        <w:rPr>
          <w:rFonts w:ascii="Trebuchet MS" w:hAnsi="Trebuchet MS"/>
          <w:sz w:val="19"/>
          <w:szCs w:val="19"/>
        </w:rPr>
        <w:t xml:space="preserve"> </w:t>
      </w:r>
      <w:r w:rsidRPr="000C3FAD">
        <w:rPr>
          <w:rFonts w:ascii="Trebuchet MS" w:hAnsi="Trebuchet MS"/>
          <w:sz w:val="19"/>
          <w:szCs w:val="19"/>
        </w:rPr>
        <w:t>Research, September 2019</w:t>
      </w:r>
    </w:p>
    <w:p w14:paraId="76D764B4" w14:textId="3F2125DA" w:rsidR="00BB08CD" w:rsidRPr="000C3FAD" w:rsidRDefault="002443A8" w:rsidP="000C3FAD">
      <w:pPr>
        <w:pStyle w:val="ListParagraph"/>
        <w:numPr>
          <w:ilvl w:val="0"/>
          <w:numId w:val="3"/>
        </w:numPr>
        <w:ind w:left="360"/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>Alpha Chi Omega Women’s Fraternity, Zeta Psi Chapter at Case Western Reserve University, Inducted Jan</w:t>
      </w:r>
      <w:r w:rsidR="00BB08CD" w:rsidRPr="000C3FAD">
        <w:rPr>
          <w:rFonts w:ascii="Trebuchet MS" w:hAnsi="Trebuchet MS"/>
          <w:sz w:val="19"/>
          <w:szCs w:val="19"/>
        </w:rPr>
        <w:t xml:space="preserve">. </w:t>
      </w:r>
      <w:r w:rsidRPr="000C3FAD">
        <w:rPr>
          <w:rFonts w:ascii="Trebuchet MS" w:hAnsi="Trebuchet MS"/>
          <w:sz w:val="19"/>
          <w:szCs w:val="19"/>
        </w:rPr>
        <w:t>2015</w:t>
      </w:r>
    </w:p>
    <w:p w14:paraId="24D02E48" w14:textId="5EA18E27" w:rsidR="006150A4" w:rsidRPr="000C3FAD" w:rsidRDefault="002443A8" w:rsidP="000C3FAD">
      <w:pPr>
        <w:pStyle w:val="ListParagraph"/>
        <w:numPr>
          <w:ilvl w:val="0"/>
          <w:numId w:val="3"/>
        </w:numPr>
        <w:ind w:left="360"/>
        <w:rPr>
          <w:rFonts w:ascii="Trebuchet MS" w:hAnsi="Trebuchet MS"/>
          <w:sz w:val="19"/>
          <w:szCs w:val="19"/>
        </w:rPr>
      </w:pPr>
      <w:r w:rsidRPr="000C3FAD">
        <w:rPr>
          <w:rFonts w:ascii="Trebuchet MS" w:hAnsi="Trebuchet MS"/>
          <w:sz w:val="19"/>
          <w:szCs w:val="19"/>
        </w:rPr>
        <w:t>“Dean’s High Honor List,” Case Western Reserve University, Department of</w:t>
      </w:r>
      <w:r w:rsidR="00DD28AA" w:rsidRPr="000C3FAD">
        <w:rPr>
          <w:rFonts w:ascii="Trebuchet MS" w:hAnsi="Trebuchet MS"/>
          <w:sz w:val="19"/>
          <w:szCs w:val="19"/>
        </w:rPr>
        <w:t xml:space="preserve"> </w:t>
      </w:r>
      <w:r w:rsidRPr="000C3FAD">
        <w:rPr>
          <w:rFonts w:ascii="Trebuchet MS" w:hAnsi="Trebuchet MS"/>
          <w:sz w:val="19"/>
          <w:szCs w:val="19"/>
        </w:rPr>
        <w:t>Biomedical Engineering, Dec. 2017 and May 2018</w:t>
      </w:r>
    </w:p>
    <w:sectPr w:rsidR="006150A4" w:rsidRPr="000C3FAD" w:rsidSect="00BB08CD">
      <w:headerReference w:type="default" r:id="rId10"/>
      <w:type w:val="continuous"/>
      <w:pgSz w:w="12240" w:h="15840"/>
      <w:pgMar w:top="720" w:right="720" w:bottom="720" w:left="720" w:header="0" w:footer="117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FD67" w14:textId="77777777" w:rsidR="00A827C7" w:rsidRDefault="00A827C7" w:rsidP="00835155">
      <w:r>
        <w:separator/>
      </w:r>
    </w:p>
  </w:endnote>
  <w:endnote w:type="continuationSeparator" w:id="0">
    <w:p w14:paraId="4AEB2726" w14:textId="77777777" w:rsidR="00A827C7" w:rsidRDefault="00A827C7" w:rsidP="0083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 Bold">
    <w:altName w:val="Trebuchet MS"/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7B717" w14:textId="77777777" w:rsidR="00A827C7" w:rsidRDefault="00A827C7" w:rsidP="00835155">
      <w:r>
        <w:separator/>
      </w:r>
    </w:p>
  </w:footnote>
  <w:footnote w:type="continuationSeparator" w:id="0">
    <w:p w14:paraId="3ECB3D9C" w14:textId="77777777" w:rsidR="00A827C7" w:rsidRDefault="00A827C7" w:rsidP="0083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39A6" w14:textId="77777777" w:rsidR="00835155" w:rsidRDefault="00397CA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079F5B" wp14:editId="72793D7F">
          <wp:simplePos x="0" y="0"/>
          <wp:positionH relativeFrom="column">
            <wp:posOffset>-800735</wp:posOffset>
          </wp:positionH>
          <wp:positionV relativeFrom="paragraph">
            <wp:posOffset>-634510</wp:posOffset>
          </wp:positionV>
          <wp:extent cx="7772285" cy="10058400"/>
          <wp:effectExtent l="0" t="0" r="0" b="0"/>
          <wp:wrapNone/>
          <wp:docPr id="816110846" name="Picture 816110846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285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956B" w14:textId="1025FA30" w:rsidR="00397CAB" w:rsidRDefault="00E241C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84E458" wp14:editId="1BFBC5FA">
          <wp:simplePos x="0" y="0"/>
          <wp:positionH relativeFrom="column">
            <wp:posOffset>-812800</wp:posOffset>
          </wp:positionH>
          <wp:positionV relativeFrom="paragraph">
            <wp:posOffset>9262745</wp:posOffset>
          </wp:positionV>
          <wp:extent cx="7771765" cy="10057765"/>
          <wp:effectExtent l="0" t="0" r="635" b="635"/>
          <wp:wrapNone/>
          <wp:docPr id="172382023" name="Picture 172382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794456" name="Picture 11727944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765" cy="10057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rebuchet MS" w:hAnsi="Trebuchet MS"/>
        <w:color w:val="365F91" w:themeColor="accent1" w:themeShade="BF"/>
      </w:rPr>
      <w:id w:val="-676810663"/>
      <w:docPartObj>
        <w:docPartGallery w:val="Page Numbers (Bottom of Page)"/>
        <w:docPartUnique/>
      </w:docPartObj>
    </w:sdtPr>
    <w:sdtEndPr>
      <w:rPr>
        <w:rStyle w:val="PageNumber"/>
        <w:color w:val="1F497D" w:themeColor="text2"/>
        <w:sz w:val="16"/>
        <w:szCs w:val="16"/>
      </w:rPr>
    </w:sdtEndPr>
    <w:sdtContent>
      <w:p w14:paraId="1009D399" w14:textId="77777777" w:rsidR="00AF4DA5" w:rsidRPr="00465AFA" w:rsidRDefault="00AF4DA5" w:rsidP="00465AFA">
        <w:pPr>
          <w:pStyle w:val="Footer"/>
          <w:framePr w:w="843" w:h="288" w:hRule="exact" w:wrap="notBeside" w:vAnchor="page" w:hAnchor="page" w:x="10855" w:y="15277"/>
          <w:jc w:val="right"/>
          <w:rPr>
            <w:rStyle w:val="PageNumber"/>
            <w:rFonts w:ascii="Trebuchet MS" w:hAnsi="Trebuchet MS"/>
            <w:color w:val="1F497D" w:themeColor="text2"/>
            <w:sz w:val="16"/>
            <w:szCs w:val="16"/>
          </w:rPr>
        </w:pPr>
        <w:r w:rsidRPr="00465AFA">
          <w:rPr>
            <w:rStyle w:val="PageNumber"/>
            <w:rFonts w:ascii="Trebuchet MS" w:hAnsi="Trebuchet MS"/>
            <w:color w:val="1F497D" w:themeColor="text2"/>
            <w:sz w:val="14"/>
            <w:szCs w:val="14"/>
          </w:rPr>
          <w:fldChar w:fldCharType="begin"/>
        </w:r>
        <w:r w:rsidRPr="00465AFA">
          <w:rPr>
            <w:rStyle w:val="PageNumber"/>
            <w:rFonts w:ascii="Trebuchet MS" w:hAnsi="Trebuchet MS"/>
            <w:color w:val="1F497D" w:themeColor="text2"/>
            <w:sz w:val="14"/>
            <w:szCs w:val="14"/>
          </w:rPr>
          <w:instrText xml:space="preserve"> PAGE </w:instrText>
        </w:r>
        <w:r w:rsidRPr="00465AFA">
          <w:rPr>
            <w:rStyle w:val="PageNumber"/>
            <w:rFonts w:ascii="Trebuchet MS" w:hAnsi="Trebuchet MS"/>
            <w:color w:val="1F497D" w:themeColor="text2"/>
            <w:sz w:val="14"/>
            <w:szCs w:val="14"/>
          </w:rPr>
          <w:fldChar w:fldCharType="separate"/>
        </w:r>
        <w:r w:rsidRPr="00465AFA">
          <w:rPr>
            <w:rStyle w:val="PageNumber"/>
            <w:rFonts w:ascii="Trebuchet MS" w:hAnsi="Trebuchet MS"/>
            <w:color w:val="1F497D" w:themeColor="text2"/>
            <w:sz w:val="14"/>
            <w:szCs w:val="14"/>
          </w:rPr>
          <w:t>2</w:t>
        </w:r>
        <w:r w:rsidRPr="00465AFA">
          <w:rPr>
            <w:rStyle w:val="PageNumber"/>
            <w:rFonts w:ascii="Trebuchet MS" w:hAnsi="Trebuchet MS"/>
            <w:color w:val="1F497D" w:themeColor="text2"/>
            <w:sz w:val="14"/>
            <w:szCs w:val="14"/>
          </w:rPr>
          <w:fldChar w:fldCharType="end"/>
        </w:r>
      </w:p>
    </w:sdtContent>
  </w:sdt>
  <w:p w14:paraId="0991CF05" w14:textId="16B6F2C3" w:rsidR="00E241C3" w:rsidRDefault="00E241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6DC1"/>
    <w:multiLevelType w:val="hybridMultilevel"/>
    <w:tmpl w:val="AE1C1EA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67B27176"/>
    <w:multiLevelType w:val="hybridMultilevel"/>
    <w:tmpl w:val="227444D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75296468"/>
    <w:multiLevelType w:val="hybridMultilevel"/>
    <w:tmpl w:val="76DA00B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800535068">
    <w:abstractNumId w:val="0"/>
  </w:num>
  <w:num w:numId="2" w16cid:durableId="209876805">
    <w:abstractNumId w:val="2"/>
  </w:num>
  <w:num w:numId="3" w16cid:durableId="1260483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41"/>
    <w:rsid w:val="00005514"/>
    <w:rsid w:val="000137E7"/>
    <w:rsid w:val="00046768"/>
    <w:rsid w:val="0005433D"/>
    <w:rsid w:val="00062189"/>
    <w:rsid w:val="00071645"/>
    <w:rsid w:val="00073311"/>
    <w:rsid w:val="0007726F"/>
    <w:rsid w:val="00092D30"/>
    <w:rsid w:val="000C357A"/>
    <w:rsid w:val="000C3FAD"/>
    <w:rsid w:val="000E59EA"/>
    <w:rsid w:val="000F46DA"/>
    <w:rsid w:val="00133CB8"/>
    <w:rsid w:val="001440D3"/>
    <w:rsid w:val="00164985"/>
    <w:rsid w:val="001703CB"/>
    <w:rsid w:val="00177EA8"/>
    <w:rsid w:val="001E52FD"/>
    <w:rsid w:val="00200654"/>
    <w:rsid w:val="002344BB"/>
    <w:rsid w:val="002406CA"/>
    <w:rsid w:val="002443A8"/>
    <w:rsid w:val="00256EBB"/>
    <w:rsid w:val="002B62CD"/>
    <w:rsid w:val="002C615D"/>
    <w:rsid w:val="002E5F39"/>
    <w:rsid w:val="002F1724"/>
    <w:rsid w:val="003350F1"/>
    <w:rsid w:val="00344B3A"/>
    <w:rsid w:val="00344FE8"/>
    <w:rsid w:val="00346715"/>
    <w:rsid w:val="0034678D"/>
    <w:rsid w:val="00391CCB"/>
    <w:rsid w:val="00397CAB"/>
    <w:rsid w:val="003A7CB2"/>
    <w:rsid w:val="003C1A32"/>
    <w:rsid w:val="003C7503"/>
    <w:rsid w:val="003D129B"/>
    <w:rsid w:val="003E7504"/>
    <w:rsid w:val="00465AFA"/>
    <w:rsid w:val="004838A8"/>
    <w:rsid w:val="00496050"/>
    <w:rsid w:val="004B0F12"/>
    <w:rsid w:val="004B1D24"/>
    <w:rsid w:val="004E7BD4"/>
    <w:rsid w:val="00545BA5"/>
    <w:rsid w:val="00545E2C"/>
    <w:rsid w:val="0058121A"/>
    <w:rsid w:val="005E3C57"/>
    <w:rsid w:val="005E5DE7"/>
    <w:rsid w:val="0060467A"/>
    <w:rsid w:val="006150A4"/>
    <w:rsid w:val="00626A8D"/>
    <w:rsid w:val="00674AD6"/>
    <w:rsid w:val="0069468F"/>
    <w:rsid w:val="006E79F8"/>
    <w:rsid w:val="007011E0"/>
    <w:rsid w:val="00703D28"/>
    <w:rsid w:val="00731914"/>
    <w:rsid w:val="007444DD"/>
    <w:rsid w:val="00753374"/>
    <w:rsid w:val="007544ED"/>
    <w:rsid w:val="00787148"/>
    <w:rsid w:val="007A294E"/>
    <w:rsid w:val="007A5741"/>
    <w:rsid w:val="007C3E45"/>
    <w:rsid w:val="007C4225"/>
    <w:rsid w:val="007F2F81"/>
    <w:rsid w:val="00822698"/>
    <w:rsid w:val="00835155"/>
    <w:rsid w:val="00880E29"/>
    <w:rsid w:val="00892D11"/>
    <w:rsid w:val="00893CA5"/>
    <w:rsid w:val="008A6455"/>
    <w:rsid w:val="008C1865"/>
    <w:rsid w:val="009213AC"/>
    <w:rsid w:val="00930FEC"/>
    <w:rsid w:val="009722DE"/>
    <w:rsid w:val="009A12E0"/>
    <w:rsid w:val="009A2FF7"/>
    <w:rsid w:val="00A12E3D"/>
    <w:rsid w:val="00A350F0"/>
    <w:rsid w:val="00A47DDE"/>
    <w:rsid w:val="00A62FB1"/>
    <w:rsid w:val="00A827C7"/>
    <w:rsid w:val="00A97EE0"/>
    <w:rsid w:val="00AC59D6"/>
    <w:rsid w:val="00AF4DA5"/>
    <w:rsid w:val="00AF7FA8"/>
    <w:rsid w:val="00B30052"/>
    <w:rsid w:val="00B45431"/>
    <w:rsid w:val="00B67058"/>
    <w:rsid w:val="00B73B29"/>
    <w:rsid w:val="00B74F63"/>
    <w:rsid w:val="00B864D3"/>
    <w:rsid w:val="00BA66D7"/>
    <w:rsid w:val="00BB08CD"/>
    <w:rsid w:val="00BB516B"/>
    <w:rsid w:val="00C113C9"/>
    <w:rsid w:val="00C14824"/>
    <w:rsid w:val="00C204FB"/>
    <w:rsid w:val="00C454FF"/>
    <w:rsid w:val="00C56D42"/>
    <w:rsid w:val="00C578CF"/>
    <w:rsid w:val="00C87B0E"/>
    <w:rsid w:val="00CD02E2"/>
    <w:rsid w:val="00CE095D"/>
    <w:rsid w:val="00D710DA"/>
    <w:rsid w:val="00D7407A"/>
    <w:rsid w:val="00D8581F"/>
    <w:rsid w:val="00D92570"/>
    <w:rsid w:val="00DC4635"/>
    <w:rsid w:val="00DD28AA"/>
    <w:rsid w:val="00DD2DFD"/>
    <w:rsid w:val="00E15125"/>
    <w:rsid w:val="00E241C3"/>
    <w:rsid w:val="00E40D14"/>
    <w:rsid w:val="00E775BA"/>
    <w:rsid w:val="00E8105C"/>
    <w:rsid w:val="00EB3958"/>
    <w:rsid w:val="00EF2EA0"/>
    <w:rsid w:val="00EF3280"/>
    <w:rsid w:val="00F44C1C"/>
    <w:rsid w:val="00F75E4D"/>
    <w:rsid w:val="00F80E71"/>
    <w:rsid w:val="00F864AD"/>
    <w:rsid w:val="00FC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BCCF82"/>
  <w14:defaultImageDpi w14:val="300"/>
  <w15:docId w15:val="{85229EA8-0001-114F-9B2B-B4A37CCF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1F"/>
    <w:rPr>
      <w:rFonts w:ascii="Georgia" w:hAnsi="Georgia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81F"/>
    <w:pPr>
      <w:keepNext/>
      <w:keepLines/>
      <w:spacing w:before="480"/>
      <w:outlineLvl w:val="0"/>
    </w:pPr>
    <w:rPr>
      <w:rFonts w:ascii="Trebuchet MS Bold" w:eastAsiaTheme="majorEastAsia" w:hAnsi="Trebuchet MS Bold" w:cstheme="majorBidi"/>
      <w:bCs/>
      <w:color w:val="345A8A" w:themeColor="accent1" w:themeShade="B5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D8581F"/>
    <w:pPr>
      <w:spacing w:before="200"/>
      <w:outlineLvl w:val="1"/>
    </w:pPr>
    <w:rPr>
      <w:rFonts w:asciiTheme="majorHAnsi" w:hAnsiTheme="majorHAnsi"/>
      <w:b/>
      <w:bCs w:val="0"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81F"/>
    <w:rPr>
      <w:rFonts w:ascii="Trebuchet MS Bold" w:eastAsiaTheme="majorEastAsia" w:hAnsi="Trebuchet MS Bold" w:cstheme="majorBidi"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81F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351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155"/>
    <w:rPr>
      <w:rFonts w:ascii="Georgia" w:hAnsi="Georg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351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155"/>
    <w:rPr>
      <w:rFonts w:ascii="Georgia" w:hAnsi="Georg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1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15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81"/>
    <w:rPr>
      <w:color w:val="0000FF" w:themeColor="hyperlink"/>
      <w:u w:val="single"/>
    </w:rPr>
  </w:style>
  <w:style w:type="paragraph" w:customStyle="1" w:styleId="TitleofEvent">
    <w:name w:val="Title of Event"/>
    <w:basedOn w:val="Normal"/>
    <w:qFormat/>
    <w:rsid w:val="003D129B"/>
    <w:rPr>
      <w:b/>
      <w:color w:val="5BB8DD"/>
      <w:sz w:val="96"/>
      <w:szCs w:val="96"/>
    </w:rPr>
  </w:style>
  <w:style w:type="paragraph" w:customStyle="1" w:styleId="DeptProgramDateTimeLocation">
    <w:name w:val="Dept/Program/Date/Time/Location"/>
    <w:basedOn w:val="Normal"/>
    <w:qFormat/>
    <w:rsid w:val="003D129B"/>
    <w:rPr>
      <w:rFonts w:ascii="Trebuchet MS" w:hAnsi="Trebuchet MS"/>
      <w:b/>
      <w:bCs/>
      <w:color w:val="000000" w:themeColor="text1"/>
      <w:sz w:val="36"/>
      <w:szCs w:val="36"/>
    </w:rPr>
  </w:style>
  <w:style w:type="paragraph" w:customStyle="1" w:styleId="BodyCopy">
    <w:name w:val="Body Copy"/>
    <w:basedOn w:val="Normal"/>
    <w:qFormat/>
    <w:rsid w:val="003D129B"/>
    <w:rPr>
      <w:rFonts w:ascii="Trebuchet MS" w:hAnsi="Trebuchet MS"/>
      <w:sz w:val="36"/>
      <w:szCs w:val="36"/>
    </w:rPr>
  </w:style>
  <w:style w:type="character" w:styleId="PageNumber">
    <w:name w:val="page number"/>
    <w:basedOn w:val="DefaultParagraphFont"/>
    <w:uiPriority w:val="99"/>
    <w:semiHidden/>
    <w:unhideWhenUsed/>
    <w:rsid w:val="00AF4DA5"/>
  </w:style>
  <w:style w:type="character" w:styleId="UnresolvedMention">
    <w:name w:val="Unresolved Mention"/>
    <w:basedOn w:val="DefaultParagraphFont"/>
    <w:uiPriority w:val="99"/>
    <w:semiHidden/>
    <w:unhideWhenUsed/>
    <w:rsid w:val="001649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498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03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xr049/Downloads/JH-Flyer_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E0DEB8-D83C-8145-8484-303CFF19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JH-Flyer_A.dotx</Template>
  <TotalTime>0</TotalTime>
  <Pages>2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TJUH</Company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Gabriella Fioravanti</cp:lastModifiedBy>
  <cp:revision>2</cp:revision>
  <cp:lastPrinted>2015-11-10T13:33:00Z</cp:lastPrinted>
  <dcterms:created xsi:type="dcterms:W3CDTF">2026-05-06T17:44:00Z</dcterms:created>
  <dcterms:modified xsi:type="dcterms:W3CDTF">2026-05-06T17:44:00Z</dcterms:modified>
</cp:coreProperties>
</file>